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81" w:rsidRDefault="00851650" w:rsidP="008516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35436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D81" w:rsidRPr="00E27D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851650" w:rsidRPr="00E27D81" w:rsidRDefault="00851650" w:rsidP="0085165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E27D81" w:rsidRPr="00E27D81" w:rsidRDefault="00E27D81" w:rsidP="00E27D8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 Взаимодействие   </w:t>
      </w:r>
      <w:r w:rsidR="00310F0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компенсирующего вида  № 4</w:t>
      </w:r>
      <w:r w:rsidRPr="00E27D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</w:t>
      </w:r>
      <w:r w:rsidR="00310F0C">
        <w:rPr>
          <w:rFonts w:ascii="Times New Roman" w:hAnsi="Times New Roman" w:cs="Times New Roman"/>
          <w:sz w:val="28"/>
          <w:szCs w:val="28"/>
        </w:rPr>
        <w:t>ород Горячий Ключ (далее – МБДОУ д/с  № 4</w:t>
      </w:r>
      <w:r w:rsidRPr="00E27D81">
        <w:rPr>
          <w:rFonts w:ascii="Times New Roman" w:hAnsi="Times New Roman" w:cs="Times New Roman"/>
          <w:sz w:val="28"/>
          <w:szCs w:val="28"/>
        </w:rPr>
        <w:t xml:space="preserve">)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органами осуществляется в соответствии </w:t>
      </w:r>
      <w:proofErr w:type="gram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Указом Президента РФ №226 от 11.04.2014г. «О НАЦИОНАЛЬНОМ ПЛАНЕ ПРОТИВОДЕЙСТВИЯ КОРРУПЦИИ НА 2014 - 2015 ГОДЫ»;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подпунктом "б" пункта 25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коррупции"</w:t>
      </w:r>
      <w:proofErr w:type="gram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 соответствии со статьей 13.3 Федерального закона от 25 декабря 2008 г. N 273-ФЗ "О противодействии коррупции";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Уставом </w:t>
      </w:r>
      <w:r w:rsidR="00310F0C">
        <w:rPr>
          <w:rFonts w:ascii="Times New Roman" w:hAnsi="Times New Roman" w:cs="Times New Roman"/>
          <w:sz w:val="28"/>
          <w:szCs w:val="28"/>
        </w:rPr>
        <w:t>МБДОУ д/с  № 4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настоящим Положением.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ФУНКЦИИ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Основной функцией является взаимодействия </w:t>
      </w:r>
      <w:r w:rsidR="00310F0C">
        <w:rPr>
          <w:rFonts w:ascii="Times New Roman" w:hAnsi="Times New Roman" w:cs="Times New Roman"/>
          <w:sz w:val="28"/>
          <w:szCs w:val="28"/>
        </w:rPr>
        <w:t>МБДОУ д/с  № 4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преступлений и организация деятельности в образовательной организации по исполнению административного законодательства.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Основной целью настоящего Положения является содействие обеспечению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правопорядка, охраны прав и свобод граждан - всех участников образовательного процесса в образовательной организации.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  являются:</w:t>
      </w:r>
    </w:p>
    <w:p w:rsidR="00E27D81" w:rsidRPr="00E27D81" w:rsidRDefault="00E27D81" w:rsidP="00310F0C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     профилактики     правонарушений,     обеспечение     охраны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         порядка          путем организации  взаимодействия        </w:t>
      </w:r>
      <w:proofErr w:type="gram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и контролирующими органами;                      </w:t>
      </w:r>
    </w:p>
    <w:p w:rsidR="00E27D81" w:rsidRPr="00E27D81" w:rsidRDefault="00E27D81" w:rsidP="00310F0C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взаимодействия с правоохранительными органами по своевременному реагированию на факты, приводящие к дестабилизации работы в образовательной организации;</w:t>
      </w:r>
    </w:p>
    <w:p w:rsidR="00E27D81" w:rsidRPr="00E27D81" w:rsidRDefault="00E27D81" w:rsidP="00310F0C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администрации </w:t>
      </w:r>
      <w:r w:rsidRPr="00E27D81">
        <w:rPr>
          <w:rFonts w:ascii="Times New Roman" w:hAnsi="Times New Roman" w:cs="Times New Roman"/>
          <w:sz w:val="28"/>
          <w:szCs w:val="28"/>
        </w:rPr>
        <w:t xml:space="preserve">МАДОО № 3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заинтересованными ведомствами, организациями, учреждениями и предприятиями по профилактике терроризма, коррупции и экстремизма;</w:t>
      </w:r>
    </w:p>
    <w:p w:rsidR="00E27D81" w:rsidRPr="00E27D81" w:rsidRDefault="00E27D81" w:rsidP="00310F0C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310F0C">
        <w:rPr>
          <w:rFonts w:ascii="Times New Roman" w:hAnsi="Times New Roman" w:cs="Times New Roman"/>
          <w:sz w:val="28"/>
          <w:szCs w:val="28"/>
        </w:rPr>
        <w:t>МБДОУ д/с  № 4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обеспечения охраны общественного порядка при проведении спортивных, культурно-массовых мероприятий, собраний, демонстраций, шествий.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6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  ВЗАИМОДЕЙСТВИЯ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       Принятие на себя образовательной организацией обязательства сообщать в соответствующие    правоохранительные    органы    о    случаях    совершения коррупционных правонарушений, о которых организации (работникам организации) стало известно. При обращении в правоохранительные органы следует учитывать </w:t>
      </w:r>
      <w:proofErr w:type="spell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подследственность</w:t>
      </w:r>
      <w:proofErr w:type="spellEnd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преступлений. Сообщение в соответствующие правоохранительные органы о случаях совершения коррупционных правонарушений, о которых стало известно организации, </w:t>
      </w:r>
      <w:proofErr w:type="gram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закреплена</w:t>
      </w:r>
      <w:proofErr w:type="gramEnd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лицом, ответственным за предупреждение и противодействие коррупции в данной организации или руководителем организации. </w:t>
      </w:r>
      <w:proofErr w:type="gram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</w:t>
      </w:r>
      <w:r w:rsidR="00310F0C">
        <w:rPr>
          <w:rFonts w:ascii="Times New Roman" w:hAnsi="Times New Roman" w:cs="Times New Roman"/>
          <w:sz w:val="28"/>
          <w:szCs w:val="28"/>
        </w:rPr>
        <w:t xml:space="preserve">МБДОУ д/с  № 4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сотрудникам следует оказывать поддержку в выявлении и расследовании правоохранительными органами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7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всех участников образовательного процесса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жалобы и заявления участников образовательного процесса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внутреннего трудового распорядка, 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инструкции, порядок работы со служебной и конфиденциальной информацией;</w:t>
      </w:r>
    </w:p>
    <w:p w:rsidR="00E27D81" w:rsidRPr="00E27D81" w:rsidRDefault="00E27D81" w:rsidP="00310F0C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10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ОТВЕТСТВЕННОСТЬ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310F0C">
        <w:rPr>
          <w:rFonts w:ascii="Times New Roman" w:hAnsi="Times New Roman" w:cs="Times New Roman"/>
          <w:sz w:val="28"/>
          <w:szCs w:val="28"/>
        </w:rPr>
        <w:t>МБДОУ д/с  № 4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ответственность:</w:t>
      </w:r>
    </w:p>
    <w:p w:rsidR="00E27D81" w:rsidRPr="00E27D81" w:rsidRDefault="00E27D81" w:rsidP="00310F0C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разглашение конфиденциальных сведений, полученных при работе с документами;</w:t>
      </w:r>
    </w:p>
    <w:p w:rsidR="00E27D81" w:rsidRPr="00E27D81" w:rsidRDefault="00E27D81" w:rsidP="00310F0C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и ненадлежащее выполнение поручений, заданий, указаний руководства;</w:t>
      </w:r>
    </w:p>
    <w:p w:rsidR="00E27D81" w:rsidRPr="00E27D81" w:rsidRDefault="00E27D81" w:rsidP="00310F0C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0A09A4" w:rsidRPr="00E27D81" w:rsidRDefault="000A09A4" w:rsidP="00310F0C">
      <w:pPr>
        <w:jc w:val="both"/>
      </w:pPr>
    </w:p>
    <w:sectPr w:rsidR="000A09A4" w:rsidRPr="00E2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12E"/>
    <w:multiLevelType w:val="multilevel"/>
    <w:tmpl w:val="120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5E3B"/>
    <w:multiLevelType w:val="multilevel"/>
    <w:tmpl w:val="A9B65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355CE"/>
    <w:multiLevelType w:val="multilevel"/>
    <w:tmpl w:val="FEE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F3677"/>
    <w:multiLevelType w:val="multilevel"/>
    <w:tmpl w:val="806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F6A44"/>
    <w:multiLevelType w:val="multilevel"/>
    <w:tmpl w:val="19E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D57CB"/>
    <w:multiLevelType w:val="multilevel"/>
    <w:tmpl w:val="BC9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45A79"/>
    <w:multiLevelType w:val="multilevel"/>
    <w:tmpl w:val="3C482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D5961"/>
    <w:multiLevelType w:val="multilevel"/>
    <w:tmpl w:val="67AA5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658C"/>
    <w:multiLevelType w:val="multilevel"/>
    <w:tmpl w:val="01C2E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3205C"/>
    <w:multiLevelType w:val="multilevel"/>
    <w:tmpl w:val="248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D2A80"/>
    <w:multiLevelType w:val="multilevel"/>
    <w:tmpl w:val="3BC2D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1"/>
    <w:rsid w:val="000A09A4"/>
    <w:rsid w:val="00222176"/>
    <w:rsid w:val="00310F0C"/>
    <w:rsid w:val="007B1437"/>
    <w:rsid w:val="00851650"/>
    <w:rsid w:val="00E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D81"/>
  </w:style>
  <w:style w:type="character" w:styleId="a4">
    <w:name w:val="Strong"/>
    <w:basedOn w:val="a0"/>
    <w:uiPriority w:val="22"/>
    <w:qFormat/>
    <w:rsid w:val="00E27D81"/>
    <w:rPr>
      <w:b/>
      <w:bCs/>
    </w:rPr>
  </w:style>
  <w:style w:type="paragraph" w:customStyle="1" w:styleId="a5">
    <w:name w:val="Базовый"/>
    <w:rsid w:val="00E27D8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5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D81"/>
  </w:style>
  <w:style w:type="character" w:styleId="a4">
    <w:name w:val="Strong"/>
    <w:basedOn w:val="a0"/>
    <w:uiPriority w:val="22"/>
    <w:qFormat/>
    <w:rsid w:val="00E27D81"/>
    <w:rPr>
      <w:b/>
      <w:bCs/>
    </w:rPr>
  </w:style>
  <w:style w:type="paragraph" w:customStyle="1" w:styleId="a5">
    <w:name w:val="Базовый"/>
    <w:rsid w:val="00E27D8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5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д-с №4</cp:lastModifiedBy>
  <cp:revision>5</cp:revision>
  <cp:lastPrinted>2014-12-15T09:29:00Z</cp:lastPrinted>
  <dcterms:created xsi:type="dcterms:W3CDTF">2014-12-15T09:21:00Z</dcterms:created>
  <dcterms:modified xsi:type="dcterms:W3CDTF">2020-12-14T13:31:00Z</dcterms:modified>
</cp:coreProperties>
</file>