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50" w:rsidRPr="00EA2EF1" w:rsidRDefault="00EA2EF1" w:rsidP="00C75C50">
      <w:pPr>
        <w:pStyle w:val="a3"/>
        <w:jc w:val="center"/>
        <w:rPr>
          <w:b/>
          <w:sz w:val="28"/>
          <w:szCs w:val="28"/>
          <w:u w:val="single"/>
        </w:rPr>
      </w:pPr>
      <w:r w:rsidRPr="00EA2EF1">
        <w:rPr>
          <w:b/>
          <w:sz w:val="28"/>
          <w:szCs w:val="28"/>
          <w:u w:val="single"/>
        </w:rPr>
        <w:t>План логопедической работы</w:t>
      </w:r>
      <w:r w:rsidR="00C75C50" w:rsidRPr="00EA2EF1">
        <w:rPr>
          <w:b/>
          <w:sz w:val="28"/>
          <w:szCs w:val="28"/>
          <w:u w:val="single"/>
        </w:rPr>
        <w:t xml:space="preserve"> с 13.04.2020 по 24.04.2020 года</w:t>
      </w:r>
    </w:p>
    <w:p w:rsidR="00C75C50" w:rsidRPr="00EA2EF1" w:rsidRDefault="00C75C50" w:rsidP="00C75C50">
      <w:pPr>
        <w:pStyle w:val="a3"/>
        <w:rPr>
          <w:b/>
          <w:sz w:val="28"/>
          <w:szCs w:val="28"/>
          <w:u w:val="single"/>
        </w:rPr>
      </w:pPr>
    </w:p>
    <w:p w:rsidR="00C75C50" w:rsidRPr="00EA2EF1" w:rsidRDefault="00C75C50" w:rsidP="00C75C50">
      <w:pPr>
        <w:pStyle w:val="a3"/>
        <w:jc w:val="center"/>
        <w:rPr>
          <w:b/>
          <w:sz w:val="28"/>
          <w:szCs w:val="28"/>
          <w:u w:val="single"/>
        </w:rPr>
      </w:pPr>
    </w:p>
    <w:p w:rsidR="00C75C50" w:rsidRPr="00EA2EF1" w:rsidRDefault="00C75C50" w:rsidP="00C75C50">
      <w:pPr>
        <w:pStyle w:val="a3"/>
        <w:rPr>
          <w:b/>
          <w:sz w:val="28"/>
          <w:szCs w:val="28"/>
        </w:rPr>
      </w:pPr>
      <w:r w:rsidRPr="00EA2EF1">
        <w:rPr>
          <w:b/>
          <w:sz w:val="28"/>
          <w:szCs w:val="28"/>
        </w:rPr>
        <w:t>Лексическая тема: «Хлеб»</w:t>
      </w:r>
    </w:p>
    <w:p w:rsidR="00C75C50" w:rsidRPr="00EA2EF1" w:rsidRDefault="00C75C50" w:rsidP="00C75C50">
      <w:pPr>
        <w:pStyle w:val="a3"/>
        <w:jc w:val="center"/>
        <w:rPr>
          <w:b/>
          <w:sz w:val="28"/>
          <w:szCs w:val="28"/>
          <w:u w:val="single"/>
        </w:rPr>
      </w:pPr>
      <w:r w:rsidRPr="00EA2EF1">
        <w:rPr>
          <w:b/>
          <w:sz w:val="28"/>
          <w:szCs w:val="28"/>
          <w:u w:val="single"/>
        </w:rPr>
        <w:t>Задания:</w:t>
      </w:r>
    </w:p>
    <w:p w:rsidR="00C75C50" w:rsidRPr="00EA2EF1" w:rsidRDefault="00C75C50" w:rsidP="00C75C50">
      <w:pPr>
        <w:pStyle w:val="a3"/>
        <w:rPr>
          <w:b/>
          <w:sz w:val="28"/>
          <w:szCs w:val="28"/>
        </w:rPr>
      </w:pPr>
    </w:p>
    <w:p w:rsidR="00252894" w:rsidRPr="00EA2EF1" w:rsidRDefault="00252894" w:rsidP="00BE7023">
      <w:pPr>
        <w:pStyle w:val="a4"/>
        <w:shd w:val="clear" w:color="auto" w:fill="F4F4F4"/>
        <w:spacing w:before="90" w:beforeAutospacing="0" w:after="90" w:afterAutospacing="0"/>
        <w:rPr>
          <w:b/>
          <w:sz w:val="28"/>
          <w:szCs w:val="28"/>
        </w:rPr>
      </w:pPr>
      <w:r w:rsidRPr="00EA2EF1">
        <w:rPr>
          <w:b/>
          <w:sz w:val="28"/>
          <w:szCs w:val="28"/>
        </w:rPr>
        <w:t xml:space="preserve">Рекомендуемые игры: </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t>1.</w:t>
      </w:r>
      <w:r w:rsidRPr="00EA2EF1">
        <w:rPr>
          <w:sz w:val="28"/>
          <w:szCs w:val="28"/>
        </w:rPr>
        <w:t> Родителям рекомендуется:</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 вместе с ребенком вспомнить, какие есть хлебобулочные изделия;</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 купив хлеб, обратить внимание на его вкус, запах, вместе рассказать, из чего пекут хлеб;</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 поговорить с ребенком о труде колхозников, которые выращивают хлеб.</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t>Задание 2.</w:t>
      </w:r>
      <w:r w:rsidRPr="00EA2EF1">
        <w:rPr>
          <w:sz w:val="28"/>
          <w:szCs w:val="28"/>
        </w:rPr>
        <w:t> Дидактическая игра </w:t>
      </w:r>
      <w:r w:rsidRPr="00EA2EF1">
        <w:rPr>
          <w:rStyle w:val="a5"/>
          <w:sz w:val="28"/>
          <w:szCs w:val="28"/>
        </w:rPr>
        <w:t>«Подбери признаки»</w:t>
      </w:r>
      <w:r w:rsidRPr="00EA2EF1">
        <w:rPr>
          <w:sz w:val="28"/>
          <w:szCs w:val="28"/>
        </w:rPr>
        <w:t> (не менее трёх).</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Булка (какая?) - …</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Пирог (какой?) - … и т.д.</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t>Задание 3.</w:t>
      </w:r>
      <w:r w:rsidRPr="00EA2EF1">
        <w:rPr>
          <w:sz w:val="28"/>
          <w:szCs w:val="28"/>
        </w:rPr>
        <w:t> Дидактическая игра </w:t>
      </w:r>
      <w:r w:rsidRPr="00EA2EF1">
        <w:rPr>
          <w:rStyle w:val="a5"/>
          <w:sz w:val="28"/>
          <w:szCs w:val="28"/>
        </w:rPr>
        <w:t>«Назови ласково».</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Зерно - …, хлеб - …, сухарь - …, пряник -</w:t>
      </w:r>
      <w:proofErr w:type="gramStart"/>
      <w:r w:rsidRPr="00EA2EF1">
        <w:rPr>
          <w:sz w:val="28"/>
          <w:szCs w:val="28"/>
        </w:rPr>
        <w:t xml:space="preserve"> ….</w:t>
      </w:r>
      <w:proofErr w:type="gramEnd"/>
      <w:r w:rsidRPr="00EA2EF1">
        <w:rPr>
          <w:sz w:val="28"/>
          <w:szCs w:val="28"/>
        </w:rPr>
        <w:t xml:space="preserve"> и т.д.</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t>Задание 4.</w:t>
      </w:r>
      <w:r w:rsidRPr="00EA2EF1">
        <w:rPr>
          <w:sz w:val="28"/>
          <w:szCs w:val="28"/>
        </w:rPr>
        <w:t> Дидактическая игра </w:t>
      </w:r>
      <w:r w:rsidRPr="00EA2EF1">
        <w:rPr>
          <w:rStyle w:val="a5"/>
          <w:sz w:val="28"/>
          <w:szCs w:val="28"/>
        </w:rPr>
        <w:t>«Образуй признак»</w:t>
      </w:r>
      <w:r w:rsidRPr="00EA2EF1">
        <w:rPr>
          <w:sz w:val="28"/>
          <w:szCs w:val="28"/>
        </w:rPr>
        <w:t> (от предметов).</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Хлеб – хлебный, пшеница - …, рожь -</w:t>
      </w:r>
      <w:proofErr w:type="gramStart"/>
      <w:r w:rsidRPr="00EA2EF1">
        <w:rPr>
          <w:sz w:val="28"/>
          <w:szCs w:val="28"/>
        </w:rPr>
        <w:t xml:space="preserve"> ….</w:t>
      </w:r>
      <w:proofErr w:type="gramEnd"/>
      <w:r w:rsidRPr="00EA2EF1">
        <w:rPr>
          <w:sz w:val="28"/>
          <w:szCs w:val="28"/>
        </w:rPr>
        <w:t xml:space="preserve"> и т.д.</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t>Задание 5.</w:t>
      </w:r>
      <w:r w:rsidRPr="00EA2EF1">
        <w:rPr>
          <w:sz w:val="28"/>
          <w:szCs w:val="28"/>
        </w:rPr>
        <w:t> Дидактическая игра </w:t>
      </w:r>
      <w:r w:rsidRPr="00EA2EF1">
        <w:rPr>
          <w:rStyle w:val="a5"/>
          <w:sz w:val="28"/>
          <w:szCs w:val="28"/>
        </w:rPr>
        <w:t>«Один - много»</w:t>
      </w:r>
      <w:r w:rsidRPr="00EA2EF1">
        <w:rPr>
          <w:sz w:val="28"/>
          <w:szCs w:val="28"/>
        </w:rPr>
        <w:t> (множественное число существительных).</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Батон – батоны, колос - …, зерно - …, булка - …, комбайн - …, крошка - ….</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t>Задание 6.</w:t>
      </w:r>
      <w:r w:rsidRPr="00EA2EF1">
        <w:rPr>
          <w:sz w:val="28"/>
          <w:szCs w:val="28"/>
        </w:rPr>
        <w:t> Дидактическая игра «Есть - нет» (родительный падеж единственного числа).</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Есть батон – нет батона, есть колос – нет …, есть зерно – нет …, есть булка – нет …, есть комбайн – нет …, есть крошка – нет ….</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t>Задание 7.</w:t>
      </w:r>
      <w:r w:rsidRPr="00EA2EF1">
        <w:rPr>
          <w:sz w:val="28"/>
          <w:szCs w:val="28"/>
        </w:rPr>
        <w:t> Дидактическая игра </w:t>
      </w:r>
      <w:r w:rsidRPr="00EA2EF1">
        <w:rPr>
          <w:rStyle w:val="a5"/>
          <w:sz w:val="28"/>
          <w:szCs w:val="28"/>
        </w:rPr>
        <w:t>«Посчитай до пяти».</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Один колос, два …, три …, четыре …, пять ….</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Одна мельница, две …, три …, четыре …, пять ….</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EA2EF1" w:rsidRDefault="00EA2EF1" w:rsidP="00BE7023">
      <w:pPr>
        <w:pStyle w:val="a4"/>
        <w:shd w:val="clear" w:color="auto" w:fill="F4F4F4"/>
        <w:spacing w:before="90" w:beforeAutospacing="0" w:after="90" w:afterAutospacing="0"/>
        <w:rPr>
          <w:rStyle w:val="a5"/>
          <w:sz w:val="28"/>
          <w:szCs w:val="28"/>
        </w:rPr>
      </w:pP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lastRenderedPageBreak/>
        <w:t>Задание 8.</w:t>
      </w:r>
      <w:r w:rsidRPr="00EA2EF1">
        <w:rPr>
          <w:sz w:val="28"/>
          <w:szCs w:val="28"/>
        </w:rPr>
        <w:t> Выучите стихотворение.</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6"/>
          <w:sz w:val="28"/>
          <w:szCs w:val="28"/>
        </w:rPr>
        <w:t>Хлеб ржаной, батоны, булки не добудешь на прогулке.</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6"/>
          <w:sz w:val="28"/>
          <w:szCs w:val="28"/>
        </w:rPr>
        <w:t>Люди хлеб в полях лелеют, сил для хлеба не жалеют.</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(Объяснить ребенку выражение «Люди хлеб в полях лелеют».)</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BE7023" w:rsidRPr="00EA2EF1" w:rsidRDefault="00BE7023" w:rsidP="00BE7023">
      <w:pPr>
        <w:pStyle w:val="a4"/>
        <w:shd w:val="clear" w:color="auto" w:fill="F4F4F4"/>
        <w:spacing w:before="90" w:beforeAutospacing="0" w:after="90" w:afterAutospacing="0"/>
        <w:rPr>
          <w:sz w:val="28"/>
          <w:szCs w:val="28"/>
        </w:rPr>
      </w:pPr>
      <w:r w:rsidRPr="00EA2EF1">
        <w:rPr>
          <w:rStyle w:val="a5"/>
          <w:sz w:val="28"/>
          <w:szCs w:val="28"/>
        </w:rPr>
        <w:t>Задание 9 Игра «Есть-нет»:</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батон – нет (чего?) батона</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булка-</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колос-</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зерно-</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комбайн-</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мельница-</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крошка –</w:t>
      </w:r>
    </w:p>
    <w:p w:rsidR="00BE7023" w:rsidRPr="00EA2EF1" w:rsidRDefault="00BE7023" w:rsidP="00BE7023">
      <w:pPr>
        <w:pStyle w:val="a4"/>
        <w:shd w:val="clear" w:color="auto" w:fill="F4F4F4"/>
        <w:spacing w:before="90" w:beforeAutospacing="0" w:after="90" w:afterAutospacing="0"/>
        <w:rPr>
          <w:sz w:val="28"/>
          <w:szCs w:val="28"/>
        </w:rPr>
      </w:pPr>
      <w:r w:rsidRPr="00EA2EF1">
        <w:rPr>
          <w:sz w:val="28"/>
          <w:szCs w:val="28"/>
        </w:rPr>
        <w:t> </w:t>
      </w:r>
    </w:p>
    <w:p w:rsidR="00C75C50" w:rsidRPr="00EA2EF1" w:rsidRDefault="00C75C50" w:rsidP="00C75C50">
      <w:pPr>
        <w:pStyle w:val="a3"/>
        <w:rPr>
          <w:sz w:val="28"/>
          <w:szCs w:val="28"/>
        </w:rPr>
      </w:pPr>
    </w:p>
    <w:p w:rsidR="00C75C50" w:rsidRPr="00EA2EF1" w:rsidRDefault="00C75C50" w:rsidP="00C75C50">
      <w:pPr>
        <w:pStyle w:val="a3"/>
        <w:rPr>
          <w:sz w:val="28"/>
          <w:szCs w:val="28"/>
        </w:rPr>
      </w:pPr>
    </w:p>
    <w:p w:rsidR="00C75C50" w:rsidRPr="00EA2EF1" w:rsidRDefault="00C75C50" w:rsidP="00C75C50">
      <w:pPr>
        <w:pStyle w:val="a3"/>
        <w:rPr>
          <w:b/>
          <w:sz w:val="28"/>
          <w:szCs w:val="28"/>
        </w:rPr>
      </w:pPr>
      <w:r w:rsidRPr="00EA2EF1">
        <w:rPr>
          <w:b/>
          <w:sz w:val="28"/>
          <w:szCs w:val="28"/>
        </w:rPr>
        <w:t>Консультации для родителей:</w:t>
      </w:r>
    </w:p>
    <w:p w:rsidR="006F2774" w:rsidRPr="00EA2EF1" w:rsidRDefault="006F2774" w:rsidP="006F2774">
      <w:pPr>
        <w:spacing w:after="0"/>
        <w:ind w:firstLine="568"/>
        <w:jc w:val="center"/>
        <w:rPr>
          <w:rFonts w:ascii="Times New Roman" w:hAnsi="Times New Roman"/>
          <w:color w:val="000000"/>
          <w:sz w:val="28"/>
          <w:szCs w:val="28"/>
        </w:rPr>
      </w:pPr>
      <w:r w:rsidRPr="00EA2EF1">
        <w:rPr>
          <w:rFonts w:ascii="Times New Roman" w:hAnsi="Times New Roman"/>
          <w:b/>
          <w:bCs/>
          <w:color w:val="000000"/>
          <w:sz w:val="28"/>
          <w:szCs w:val="28"/>
          <w:u w:val="single"/>
        </w:rPr>
        <w:t>Игры на кухне</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b/>
          <w:bCs/>
          <w:color w:val="000000"/>
          <w:sz w:val="28"/>
          <w:szCs w:val="28"/>
        </w:rPr>
        <w:t>«Кто больше назовет слов».</w:t>
      </w:r>
      <w:r w:rsidRPr="00EA2EF1">
        <w:rPr>
          <w:rFonts w:ascii="Times New Roman" w:hAnsi="Times New Roman"/>
          <w:color w:val="000000"/>
          <w:sz w:val="28"/>
          <w:szCs w:val="28"/>
        </w:rPr>
        <w:t> Устройте с ребенком своеобразное соревнование: кто больше назовет слов, вынутых, например, из борща (свёкла, морковь, картофель, лук …), из кухонного шкафа (кастрюля, дуршлаг, сковорода…). Придумайте приз, заслужить который ваш малыш точно захочет. Но не перестарайтесь! Помните, что ваша цель в игре – не победить, а обучить.</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b/>
          <w:bCs/>
          <w:color w:val="000000"/>
          <w:sz w:val="28"/>
          <w:szCs w:val="28"/>
        </w:rPr>
        <w:t>«Угощение».</w:t>
      </w:r>
      <w:r w:rsidRPr="00EA2EF1">
        <w:rPr>
          <w:rFonts w:ascii="Times New Roman" w:hAnsi="Times New Roman"/>
          <w:color w:val="000000"/>
          <w:sz w:val="28"/>
          <w:szCs w:val="28"/>
        </w:rPr>
        <w:t> </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color w:val="000000"/>
          <w:sz w:val="28"/>
          <w:szCs w:val="28"/>
        </w:rPr>
        <w:t xml:space="preserve">Вспомните любимые сладкие лакомства и угостите друг друга. Ребенок называет «вкусное» слово и «кладет» его вам на ладошку, затем вы ему (конфета, мороженое, </w:t>
      </w:r>
      <w:proofErr w:type="spellStart"/>
      <w:r w:rsidRPr="00EA2EF1">
        <w:rPr>
          <w:rFonts w:ascii="Times New Roman" w:hAnsi="Times New Roman"/>
          <w:color w:val="000000"/>
          <w:sz w:val="28"/>
          <w:szCs w:val="28"/>
        </w:rPr>
        <w:t>пироженое</w:t>
      </w:r>
      <w:proofErr w:type="spellEnd"/>
      <w:r w:rsidRPr="00EA2EF1">
        <w:rPr>
          <w:rFonts w:ascii="Times New Roman" w:hAnsi="Times New Roman"/>
          <w:color w:val="000000"/>
          <w:sz w:val="28"/>
          <w:szCs w:val="28"/>
        </w:rPr>
        <w:t>…). Можно поиграть в кислые, соленые, горькие слова.</w:t>
      </w:r>
    </w:p>
    <w:p w:rsidR="006F2774" w:rsidRPr="00EA2EF1" w:rsidRDefault="006F2774" w:rsidP="006F2774">
      <w:pPr>
        <w:spacing w:after="0"/>
        <w:jc w:val="both"/>
        <w:rPr>
          <w:rFonts w:ascii="Times New Roman" w:hAnsi="Times New Roman"/>
          <w:b/>
          <w:bCs/>
          <w:color w:val="000000"/>
          <w:sz w:val="28"/>
          <w:szCs w:val="28"/>
        </w:rPr>
      </w:pPr>
      <w:r w:rsidRPr="00EA2EF1">
        <w:rPr>
          <w:rFonts w:ascii="Times New Roman" w:hAnsi="Times New Roman"/>
          <w:b/>
          <w:bCs/>
          <w:color w:val="000000"/>
          <w:sz w:val="28"/>
          <w:szCs w:val="28"/>
        </w:rPr>
        <w:t>«Соковыжималка». </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color w:val="000000"/>
          <w:sz w:val="28"/>
          <w:szCs w:val="28"/>
        </w:rPr>
        <w:t>Приготовим из яблок сок. Как он будет называться? (яблочный). Из груш, из слив, моркови, лимона, апельсина? И наоборот: апельсиновый сок из чего?</w:t>
      </w:r>
    </w:p>
    <w:p w:rsidR="006F2774" w:rsidRPr="00EA2EF1" w:rsidRDefault="006F2774" w:rsidP="006F2774">
      <w:pPr>
        <w:spacing w:after="0"/>
        <w:jc w:val="both"/>
        <w:rPr>
          <w:rFonts w:ascii="Times New Roman" w:hAnsi="Times New Roman"/>
          <w:b/>
          <w:bCs/>
          <w:color w:val="000000"/>
          <w:sz w:val="28"/>
          <w:szCs w:val="28"/>
        </w:rPr>
      </w:pPr>
      <w:r w:rsidRPr="00EA2EF1">
        <w:rPr>
          <w:rFonts w:ascii="Times New Roman" w:hAnsi="Times New Roman"/>
          <w:b/>
          <w:bCs/>
          <w:color w:val="000000"/>
          <w:sz w:val="28"/>
          <w:szCs w:val="28"/>
        </w:rPr>
        <w:t>«Один и много». </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color w:val="000000"/>
          <w:sz w:val="28"/>
          <w:szCs w:val="28"/>
        </w:rPr>
        <w:t xml:space="preserve">Взрослый называет один предмет – а ребенок много. </w:t>
      </w:r>
      <w:proofErr w:type="gramStart"/>
      <w:r w:rsidRPr="00EA2EF1">
        <w:rPr>
          <w:rFonts w:ascii="Times New Roman" w:hAnsi="Times New Roman"/>
          <w:color w:val="000000"/>
          <w:sz w:val="28"/>
          <w:szCs w:val="28"/>
        </w:rPr>
        <w:t>Например</w:t>
      </w:r>
      <w:proofErr w:type="gramEnd"/>
      <w:r w:rsidRPr="00EA2EF1">
        <w:rPr>
          <w:rFonts w:ascii="Times New Roman" w:hAnsi="Times New Roman"/>
          <w:color w:val="000000"/>
          <w:sz w:val="28"/>
          <w:szCs w:val="28"/>
        </w:rPr>
        <w:t>: чашка – чашки, кастрюля – кастрюли, стол - столы; стул – стулья.</w:t>
      </w:r>
    </w:p>
    <w:p w:rsidR="006F2774" w:rsidRPr="00EA2EF1" w:rsidRDefault="006F2774" w:rsidP="006F2774">
      <w:pPr>
        <w:spacing w:after="0"/>
        <w:jc w:val="both"/>
        <w:rPr>
          <w:rFonts w:ascii="Times New Roman" w:hAnsi="Times New Roman"/>
          <w:b/>
          <w:color w:val="000000"/>
          <w:sz w:val="28"/>
          <w:szCs w:val="28"/>
        </w:rPr>
      </w:pPr>
      <w:r w:rsidRPr="00EA2EF1">
        <w:rPr>
          <w:rFonts w:ascii="Times New Roman" w:hAnsi="Times New Roman"/>
          <w:b/>
          <w:color w:val="000000"/>
          <w:sz w:val="28"/>
          <w:szCs w:val="28"/>
        </w:rPr>
        <w:t xml:space="preserve">«Кто больше знает». </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color w:val="000000"/>
          <w:sz w:val="28"/>
          <w:szCs w:val="28"/>
        </w:rPr>
        <w:t xml:space="preserve">Игра-соревнование – кто больше назовёт, как можно использовать предмет. Например, «Стакан. Кто больше придумает, как и для чего его можно </w:t>
      </w:r>
      <w:r w:rsidRPr="00EA2EF1">
        <w:rPr>
          <w:rFonts w:ascii="Times New Roman" w:hAnsi="Times New Roman"/>
          <w:color w:val="000000"/>
          <w:sz w:val="28"/>
          <w:szCs w:val="28"/>
        </w:rPr>
        <w:lastRenderedPageBreak/>
        <w:t>использовать?». Возможные ответы: пить чай, поливать цветы, измерять крупу, накрывать рассаду, ставить карандаши</w:t>
      </w:r>
      <w:proofErr w:type="gramStart"/>
      <w:r w:rsidRPr="00EA2EF1">
        <w:rPr>
          <w:rFonts w:ascii="Times New Roman" w:hAnsi="Times New Roman"/>
          <w:color w:val="000000"/>
          <w:sz w:val="28"/>
          <w:szCs w:val="28"/>
        </w:rPr>
        <w:t>… .</w:t>
      </w:r>
      <w:proofErr w:type="gramEnd"/>
    </w:p>
    <w:p w:rsidR="006F2774" w:rsidRPr="00EA2EF1" w:rsidRDefault="006F2774" w:rsidP="006F2774">
      <w:pPr>
        <w:spacing w:after="0"/>
        <w:ind w:firstLine="568"/>
        <w:jc w:val="center"/>
        <w:rPr>
          <w:rFonts w:ascii="Times New Roman" w:hAnsi="Times New Roman"/>
          <w:color w:val="000000"/>
          <w:sz w:val="28"/>
          <w:szCs w:val="28"/>
        </w:rPr>
      </w:pPr>
      <w:r w:rsidRPr="00EA2EF1">
        <w:rPr>
          <w:rFonts w:ascii="Times New Roman" w:hAnsi="Times New Roman"/>
          <w:b/>
          <w:bCs/>
          <w:color w:val="000000"/>
          <w:sz w:val="28"/>
          <w:szCs w:val="28"/>
          <w:u w:val="single"/>
        </w:rPr>
        <w:t>Игры в ванной</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b/>
          <w:bCs/>
          <w:color w:val="000000"/>
          <w:sz w:val="28"/>
          <w:szCs w:val="28"/>
        </w:rPr>
        <w:t>«Водопой».</w:t>
      </w:r>
      <w:r w:rsidRPr="00EA2EF1">
        <w:rPr>
          <w:rFonts w:ascii="Times New Roman" w:hAnsi="Times New Roman"/>
          <w:color w:val="000000"/>
          <w:sz w:val="28"/>
          <w:szCs w:val="28"/>
        </w:rPr>
        <w:t> </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color w:val="000000"/>
          <w:sz w:val="28"/>
          <w:szCs w:val="28"/>
        </w:rPr>
        <w:t>Взрослый расставляет в ванне пустые колбочки разного размера, надевает шланг на кран и включает воду. Ребенок наполняет емкости водой из шланга. Для того чтобы ему было интересно, можно сказать, что в ванной находятся не просто мисочки, а поилки для разных животных и птиц, у маленьких зверюшек (мышки, хомячка, зайчика) — маленькие, а у больших (слона, медведя, носорога) — большие.</w:t>
      </w:r>
    </w:p>
    <w:p w:rsidR="006F2774" w:rsidRPr="00EA2EF1" w:rsidRDefault="006F2774" w:rsidP="006F2774">
      <w:pPr>
        <w:spacing w:after="0"/>
        <w:jc w:val="both"/>
        <w:rPr>
          <w:rFonts w:ascii="Times New Roman" w:hAnsi="Times New Roman"/>
          <w:color w:val="000000"/>
          <w:sz w:val="28"/>
          <w:szCs w:val="28"/>
        </w:rPr>
      </w:pPr>
      <w:r w:rsidRPr="00EA2EF1">
        <w:rPr>
          <w:rFonts w:ascii="Times New Roman" w:hAnsi="Times New Roman"/>
          <w:b/>
          <w:bCs/>
          <w:color w:val="000000"/>
          <w:sz w:val="28"/>
          <w:szCs w:val="28"/>
        </w:rPr>
        <w:t>«</w:t>
      </w:r>
      <w:proofErr w:type="spellStart"/>
      <w:r w:rsidRPr="00EA2EF1">
        <w:rPr>
          <w:rFonts w:ascii="Times New Roman" w:hAnsi="Times New Roman"/>
          <w:b/>
          <w:bCs/>
          <w:color w:val="000000"/>
          <w:sz w:val="28"/>
          <w:szCs w:val="28"/>
        </w:rPr>
        <w:t>Букволов</w:t>
      </w:r>
      <w:proofErr w:type="spellEnd"/>
      <w:r w:rsidRPr="00EA2EF1">
        <w:rPr>
          <w:rFonts w:ascii="Times New Roman" w:hAnsi="Times New Roman"/>
          <w:b/>
          <w:bCs/>
          <w:color w:val="000000"/>
          <w:sz w:val="28"/>
          <w:szCs w:val="28"/>
        </w:rPr>
        <w:t>».</w:t>
      </w:r>
      <w:r w:rsidRPr="00EA2EF1">
        <w:rPr>
          <w:rFonts w:ascii="Times New Roman" w:hAnsi="Times New Roman"/>
          <w:color w:val="000000"/>
          <w:sz w:val="28"/>
          <w:szCs w:val="28"/>
        </w:rPr>
        <w:t> </w:t>
      </w:r>
    </w:p>
    <w:p w:rsidR="006F2774" w:rsidRDefault="006F2774" w:rsidP="006F2774">
      <w:pPr>
        <w:spacing w:after="0"/>
        <w:jc w:val="both"/>
        <w:rPr>
          <w:rFonts w:ascii="Times New Roman" w:hAnsi="Times New Roman"/>
          <w:color w:val="000000"/>
          <w:sz w:val="28"/>
          <w:szCs w:val="28"/>
        </w:rPr>
      </w:pPr>
      <w:r w:rsidRPr="00EA2EF1">
        <w:rPr>
          <w:rFonts w:ascii="Times New Roman" w:hAnsi="Times New Roman"/>
          <w:color w:val="000000"/>
          <w:sz w:val="28"/>
          <w:szCs w:val="28"/>
        </w:rPr>
        <w:t xml:space="preserve">Необходимые атрибуты – магнитные буквы, удочка с магнитом, но можно просто использовать руки. Участники по очереди вылавливают букву из воды, называют звук, который она обозначает. Если звук оказался гласным – </w:t>
      </w:r>
      <w:proofErr w:type="spellStart"/>
      <w:r w:rsidRPr="00EA2EF1">
        <w:rPr>
          <w:rFonts w:ascii="Times New Roman" w:hAnsi="Times New Roman"/>
          <w:color w:val="000000"/>
          <w:sz w:val="28"/>
          <w:szCs w:val="28"/>
        </w:rPr>
        <w:t>пропевают</w:t>
      </w:r>
      <w:proofErr w:type="spellEnd"/>
      <w:r w:rsidRPr="00EA2EF1">
        <w:rPr>
          <w:rFonts w:ascii="Times New Roman" w:hAnsi="Times New Roman"/>
          <w:color w:val="000000"/>
          <w:sz w:val="28"/>
          <w:szCs w:val="28"/>
        </w:rPr>
        <w:t xml:space="preserve"> его: А-А-</w:t>
      </w:r>
      <w:proofErr w:type="gramStart"/>
      <w:r w:rsidRPr="00EA2EF1">
        <w:rPr>
          <w:rFonts w:ascii="Times New Roman" w:hAnsi="Times New Roman"/>
          <w:color w:val="000000"/>
          <w:sz w:val="28"/>
          <w:szCs w:val="28"/>
        </w:rPr>
        <w:t>А...</w:t>
      </w:r>
      <w:proofErr w:type="gramEnd"/>
      <w:r w:rsidRPr="00EA2EF1">
        <w:rPr>
          <w:rFonts w:ascii="Times New Roman" w:hAnsi="Times New Roman"/>
          <w:color w:val="000000"/>
          <w:sz w:val="28"/>
          <w:szCs w:val="28"/>
        </w:rPr>
        <w:t xml:space="preserve">, придумывают слово, которое начинается на этот звук. Если звук согласный – произносят </w:t>
      </w:r>
      <w:proofErr w:type="spellStart"/>
      <w:r w:rsidRPr="00EA2EF1">
        <w:rPr>
          <w:rFonts w:ascii="Times New Roman" w:hAnsi="Times New Roman"/>
          <w:color w:val="000000"/>
          <w:sz w:val="28"/>
          <w:szCs w:val="28"/>
        </w:rPr>
        <w:t>чистоговорку</w:t>
      </w:r>
      <w:proofErr w:type="spellEnd"/>
      <w:r w:rsidRPr="00EA2EF1">
        <w:rPr>
          <w:rFonts w:ascii="Times New Roman" w:hAnsi="Times New Roman"/>
          <w:color w:val="000000"/>
          <w:sz w:val="28"/>
          <w:szCs w:val="28"/>
        </w:rPr>
        <w:t xml:space="preserve"> с ним. Например, </w:t>
      </w:r>
      <w:proofErr w:type="gramStart"/>
      <w:r w:rsidRPr="00EA2EF1">
        <w:rPr>
          <w:rFonts w:ascii="Times New Roman" w:hAnsi="Times New Roman"/>
          <w:color w:val="000000"/>
          <w:sz w:val="28"/>
          <w:szCs w:val="28"/>
        </w:rPr>
        <w:t>ла-ла</w:t>
      </w:r>
      <w:proofErr w:type="gramEnd"/>
      <w:r w:rsidRPr="00EA2EF1">
        <w:rPr>
          <w:rFonts w:ascii="Times New Roman" w:hAnsi="Times New Roman"/>
          <w:color w:val="000000"/>
          <w:sz w:val="28"/>
          <w:szCs w:val="28"/>
        </w:rPr>
        <w:t>-ла – колокола, или посложнее ла-ла-ла – острая игла, или ла-ла-ла – Маша воду разлила.</w:t>
      </w:r>
    </w:p>
    <w:p w:rsidR="00EA2EF1" w:rsidRDefault="00EA2EF1" w:rsidP="006F2774">
      <w:pPr>
        <w:spacing w:after="0"/>
        <w:jc w:val="both"/>
        <w:rPr>
          <w:rFonts w:ascii="Times New Roman" w:hAnsi="Times New Roman"/>
          <w:color w:val="000000"/>
          <w:sz w:val="28"/>
          <w:szCs w:val="28"/>
        </w:rPr>
      </w:pPr>
    </w:p>
    <w:p w:rsidR="00EA2EF1" w:rsidRPr="00EA2EF1" w:rsidRDefault="00EA2EF1" w:rsidP="006F2774">
      <w:pPr>
        <w:spacing w:after="0"/>
        <w:jc w:val="both"/>
        <w:rPr>
          <w:rFonts w:ascii="Times New Roman" w:hAnsi="Times New Roman"/>
          <w:color w:val="000000"/>
          <w:sz w:val="28"/>
          <w:szCs w:val="28"/>
        </w:rPr>
      </w:pPr>
      <w:r>
        <w:rPr>
          <w:rFonts w:ascii="Times New Roman" w:hAnsi="Times New Roman"/>
          <w:color w:val="000000"/>
          <w:sz w:val="28"/>
          <w:szCs w:val="28"/>
        </w:rPr>
        <w:t xml:space="preserve">                                            </w:t>
      </w:r>
      <w:bookmarkStart w:id="0" w:name="_GoBack"/>
      <w:bookmarkEnd w:id="0"/>
      <w:r>
        <w:rPr>
          <w:rFonts w:ascii="Times New Roman" w:hAnsi="Times New Roman"/>
          <w:color w:val="000000"/>
          <w:sz w:val="28"/>
          <w:szCs w:val="28"/>
        </w:rPr>
        <w:t>Учитель-логопед Самойленко Ирина Михайловна.</w:t>
      </w:r>
    </w:p>
    <w:p w:rsidR="00B07BA5" w:rsidRPr="00EA2EF1" w:rsidRDefault="00B07BA5">
      <w:pPr>
        <w:rPr>
          <w:sz w:val="28"/>
          <w:szCs w:val="28"/>
        </w:rPr>
      </w:pPr>
    </w:p>
    <w:sectPr w:rsidR="00B07BA5" w:rsidRPr="00EA2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A5"/>
    <w:rsid w:val="000177A5"/>
    <w:rsid w:val="00252894"/>
    <w:rsid w:val="006F2774"/>
    <w:rsid w:val="00B07BA5"/>
    <w:rsid w:val="00BE7023"/>
    <w:rsid w:val="00C75C50"/>
    <w:rsid w:val="00EA2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60F4"/>
  <w15:chartTrackingRefBased/>
  <w15:docId w15:val="{5A5625E1-AB6B-4E51-851C-F8CE53B7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C50"/>
    <w:pPr>
      <w:spacing w:after="0" w:line="240" w:lineRule="auto"/>
    </w:pPr>
    <w:rPr>
      <w:rFonts w:ascii="Times New Roman" w:hAnsi="Times New Roman"/>
      <w:sz w:val="24"/>
    </w:rPr>
  </w:style>
  <w:style w:type="paragraph" w:styleId="a4">
    <w:name w:val="Normal (Web)"/>
    <w:basedOn w:val="a"/>
    <w:uiPriority w:val="99"/>
    <w:semiHidden/>
    <w:unhideWhenUsed/>
    <w:rsid w:val="00BE7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7023"/>
    <w:rPr>
      <w:b/>
      <w:bCs/>
    </w:rPr>
  </w:style>
  <w:style w:type="character" w:styleId="a6">
    <w:name w:val="Emphasis"/>
    <w:basedOn w:val="a0"/>
    <w:uiPriority w:val="20"/>
    <w:qFormat/>
    <w:rsid w:val="00BE7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351117">
      <w:bodyDiv w:val="1"/>
      <w:marLeft w:val="0"/>
      <w:marRight w:val="0"/>
      <w:marTop w:val="0"/>
      <w:marBottom w:val="0"/>
      <w:divBdr>
        <w:top w:val="none" w:sz="0" w:space="0" w:color="auto"/>
        <w:left w:val="none" w:sz="0" w:space="0" w:color="auto"/>
        <w:bottom w:val="none" w:sz="0" w:space="0" w:color="auto"/>
        <w:right w:val="none" w:sz="0" w:space="0" w:color="auto"/>
      </w:divBdr>
    </w:div>
    <w:div w:id="1424381110">
      <w:bodyDiv w:val="1"/>
      <w:marLeft w:val="0"/>
      <w:marRight w:val="0"/>
      <w:marTop w:val="0"/>
      <w:marBottom w:val="0"/>
      <w:divBdr>
        <w:top w:val="none" w:sz="0" w:space="0" w:color="auto"/>
        <w:left w:val="none" w:sz="0" w:space="0" w:color="auto"/>
        <w:bottom w:val="none" w:sz="0" w:space="0" w:color="auto"/>
        <w:right w:val="none" w:sz="0" w:space="0" w:color="auto"/>
      </w:divBdr>
    </w:div>
    <w:div w:id="19419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xbox9999xbox@mail.ru</dc:creator>
  <cp:keywords/>
  <dc:description/>
  <cp:lastModifiedBy>Наталья</cp:lastModifiedBy>
  <cp:revision>5</cp:revision>
  <dcterms:created xsi:type="dcterms:W3CDTF">2020-05-05T14:32:00Z</dcterms:created>
  <dcterms:modified xsi:type="dcterms:W3CDTF">2020-05-05T19:28:00Z</dcterms:modified>
</cp:coreProperties>
</file>