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2" w:rsidRPr="00EC61B2" w:rsidRDefault="00EC61B2" w:rsidP="00EC61B2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EC61B2">
        <w:rPr>
          <w:rFonts w:ascii="Times New Roman" w:hAnsi="Times New Roman" w:cs="Times New Roman"/>
          <w:noProof/>
          <w:sz w:val="32"/>
          <w:szCs w:val="32"/>
        </w:rPr>
        <w:t>Муниципальное бюджетное дошкольное образовательное учреждение детский сад компенсирующего вида  №</w:t>
      </w:r>
      <w:r w:rsidR="00D348E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bookmarkStart w:id="0" w:name="_GoBack"/>
      <w:bookmarkEnd w:id="0"/>
      <w:r w:rsidRPr="00EC61B2">
        <w:rPr>
          <w:rFonts w:ascii="Times New Roman" w:hAnsi="Times New Roman" w:cs="Times New Roman"/>
          <w:noProof/>
          <w:sz w:val="32"/>
          <w:szCs w:val="32"/>
        </w:rPr>
        <w:t>4</w:t>
      </w:r>
    </w:p>
    <w:p w:rsidR="00EC61B2" w:rsidRPr="00EC61B2" w:rsidRDefault="00EC61B2" w:rsidP="00EC61B2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EC61B2">
        <w:rPr>
          <w:rFonts w:ascii="Times New Roman" w:hAnsi="Times New Roman" w:cs="Times New Roman"/>
          <w:noProof/>
          <w:sz w:val="32"/>
          <w:szCs w:val="32"/>
        </w:rPr>
        <w:t>МО город Горячий Ключ</w:t>
      </w:r>
    </w:p>
    <w:p w:rsidR="00EC61B2" w:rsidRPr="00EC61B2" w:rsidRDefault="00EC61B2" w:rsidP="00EC61B2">
      <w:pPr>
        <w:rPr>
          <w:rFonts w:ascii="Times New Roman" w:hAnsi="Times New Roman" w:cs="Times New Roman"/>
        </w:rPr>
      </w:pPr>
    </w:p>
    <w:p w:rsidR="00EC61B2" w:rsidRPr="00EC61B2" w:rsidRDefault="00EC61B2" w:rsidP="00EC61B2">
      <w:pPr>
        <w:rPr>
          <w:rFonts w:ascii="Times New Roman" w:hAnsi="Times New Roman" w:cs="Times New Roman"/>
        </w:rPr>
      </w:pPr>
    </w:p>
    <w:p w:rsidR="00EC61B2" w:rsidRPr="00EC61B2" w:rsidRDefault="00EC61B2" w:rsidP="00EC61B2">
      <w:pPr>
        <w:rPr>
          <w:rFonts w:ascii="Times New Roman" w:hAnsi="Times New Roman" w:cs="Times New Roman"/>
        </w:rPr>
      </w:pPr>
    </w:p>
    <w:p w:rsidR="00EC61B2" w:rsidRPr="00EC61B2" w:rsidRDefault="00EC61B2" w:rsidP="00EC61B2">
      <w:pPr>
        <w:rPr>
          <w:rFonts w:ascii="Times New Roman" w:hAnsi="Times New Roman" w:cs="Times New Roman"/>
        </w:rPr>
      </w:pPr>
    </w:p>
    <w:p w:rsidR="00EC61B2" w:rsidRPr="00EC61B2" w:rsidRDefault="00EC61B2" w:rsidP="00EC61B2">
      <w:pPr>
        <w:rPr>
          <w:rFonts w:ascii="Times New Roman" w:hAnsi="Times New Roman" w:cs="Times New Roman"/>
        </w:rPr>
      </w:pPr>
    </w:p>
    <w:p w:rsidR="00EC61B2" w:rsidRPr="00EC61B2" w:rsidRDefault="00EC61B2" w:rsidP="00EC61B2">
      <w:pPr>
        <w:rPr>
          <w:rFonts w:ascii="Times New Roman" w:hAnsi="Times New Roman" w:cs="Times New Roman"/>
        </w:rPr>
      </w:pPr>
    </w:p>
    <w:p w:rsidR="00EC61B2" w:rsidRPr="00EC61B2" w:rsidRDefault="00EC61B2" w:rsidP="00EC61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61B2"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EC61B2" w:rsidRDefault="00EC61B2" w:rsidP="00EC61B2">
      <w:pPr>
        <w:jc w:val="center"/>
        <w:rPr>
          <w:rFonts w:ascii="Times New Roman" w:hAnsi="Times New Roman" w:cs="Times New Roman"/>
          <w:sz w:val="40"/>
          <w:szCs w:val="40"/>
        </w:rPr>
      </w:pPr>
      <w:r w:rsidRPr="00EC61B2">
        <w:rPr>
          <w:rFonts w:ascii="Times New Roman" w:hAnsi="Times New Roman" w:cs="Times New Roman"/>
          <w:sz w:val="40"/>
          <w:szCs w:val="40"/>
        </w:rPr>
        <w:t xml:space="preserve">Родительское собрание </w:t>
      </w:r>
    </w:p>
    <w:p w:rsidR="00EC61B2" w:rsidRPr="00EC61B2" w:rsidRDefault="00EC61B2" w:rsidP="00EC61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«Детский сад и семья – с</w:t>
      </w:r>
      <w:r w:rsidRPr="00EC61B2">
        <w:rPr>
          <w:rFonts w:ascii="Times New Roman" w:hAnsi="Times New Roman" w:cs="Times New Roman"/>
          <w:b/>
          <w:sz w:val="40"/>
          <w:szCs w:val="40"/>
        </w:rPr>
        <w:t>оюзники навек»</w:t>
      </w:r>
    </w:p>
    <w:p w:rsidR="00EC61B2" w:rsidRDefault="00EC61B2" w:rsidP="00EC61B2"/>
    <w:p w:rsidR="00EC61B2" w:rsidRDefault="00EC61B2" w:rsidP="00EC61B2"/>
    <w:p w:rsidR="00EC61B2" w:rsidRDefault="00EC61B2" w:rsidP="00EC61B2"/>
    <w:p w:rsidR="00EC61B2" w:rsidRDefault="00EC61B2" w:rsidP="00EC61B2"/>
    <w:p w:rsidR="00EC61B2" w:rsidRDefault="00EC61B2" w:rsidP="00EC61B2"/>
    <w:p w:rsidR="00EC61B2" w:rsidRDefault="00EC61B2" w:rsidP="00EC61B2"/>
    <w:p w:rsidR="00EC61B2" w:rsidRDefault="00EC61B2" w:rsidP="00EC61B2"/>
    <w:p w:rsidR="00EC61B2" w:rsidRDefault="00EC61B2" w:rsidP="00EC61B2"/>
    <w:p w:rsidR="00EC61B2" w:rsidRDefault="00EC61B2" w:rsidP="00EC61B2"/>
    <w:p w:rsidR="00EC61B2" w:rsidRDefault="00EC61B2" w:rsidP="00EC61B2"/>
    <w:p w:rsidR="00EC61B2" w:rsidRDefault="00EC61B2" w:rsidP="00EC61B2"/>
    <w:p w:rsidR="00EC61B2" w:rsidRDefault="00EC61B2" w:rsidP="00EC61B2"/>
    <w:p w:rsidR="00EC61B2" w:rsidRDefault="00EC61B2" w:rsidP="00EC61B2"/>
    <w:p w:rsidR="00EC61B2" w:rsidRPr="00EC61B2" w:rsidRDefault="00EC61B2" w:rsidP="00EC61B2">
      <w:pPr>
        <w:jc w:val="center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  <w:r w:rsidRPr="00EC61B2">
        <w:rPr>
          <w:rFonts w:ascii="Times New Roman" w:hAnsi="Times New Roman" w:cs="Times New Roman"/>
          <w:sz w:val="28"/>
        </w:rPr>
        <w:t>Воспитатель</w:t>
      </w:r>
    </w:p>
    <w:p w:rsidR="00EC61B2" w:rsidRPr="00EC61B2" w:rsidRDefault="00EC61B2" w:rsidP="00EC61B2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Рекунова</w:t>
      </w:r>
      <w:proofErr w:type="spellEnd"/>
      <w:r>
        <w:rPr>
          <w:rFonts w:ascii="Times New Roman" w:hAnsi="Times New Roman" w:cs="Times New Roman"/>
          <w:sz w:val="28"/>
        </w:rPr>
        <w:t xml:space="preserve"> Е.В.</w:t>
      </w:r>
    </w:p>
    <w:p w:rsidR="00983835" w:rsidRPr="00EC61B2" w:rsidRDefault="00FE1C68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983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• Сформировать у родителей понимание необходимости тесного сотрудничества семьи с детским садом.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• Формирование позитивного опыта семейных отношений, внимания и любви к своим детям.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• Установление эмоционального контакта, партнерских отношений с родителями.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 xml:space="preserve">1. </w:t>
      </w:r>
      <w:r w:rsidRPr="00EC61B2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Pr="00EC61B2">
        <w:rPr>
          <w:rFonts w:ascii="Times New Roman" w:hAnsi="Times New Roman" w:cs="Times New Roman"/>
          <w:sz w:val="28"/>
          <w:szCs w:val="28"/>
        </w:rPr>
        <w:t>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Чтоб можно было вместе о главном рассуждать.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Мы всех вас пригласили на встречу в детский сад.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Нам очень нужно с вами союзниками стать.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Различные вопросы мы будем обсуждать.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И деткам нашим вместе мы станем помогать.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Прислушиваться будем мы к вашим пожеланиям,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Подробно вам расскажем о детском воспитании.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Уважаемые родители, сегодня наше родительское собрание посвящено проблеме сотрудничества семьи и детского сада. Необходимость и важность взаимодействия ДОУ и семьи очевидны. Успешность достижений ребенка зависит от того, кто и как влияет на его развитие. Большую часть времени ребенок проводит в детском саду и дома, поэтому важно, чтобы взаимодействие педагогов и родителей</w:t>
      </w:r>
      <w:r w:rsidR="00EC61B2">
        <w:rPr>
          <w:rFonts w:ascii="Times New Roman" w:hAnsi="Times New Roman" w:cs="Times New Roman"/>
          <w:sz w:val="28"/>
          <w:szCs w:val="28"/>
        </w:rPr>
        <w:t xml:space="preserve"> </w:t>
      </w:r>
      <w:r w:rsidRPr="00EC61B2">
        <w:rPr>
          <w:rFonts w:ascii="Times New Roman" w:hAnsi="Times New Roman" w:cs="Times New Roman"/>
          <w:sz w:val="28"/>
          <w:szCs w:val="28"/>
        </w:rPr>
        <w:t>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 На логотипе изображены две руки, как символ – детского сада и семьи, которые выращивают зеленый росток, символизирующий наших детей.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 xml:space="preserve">2. </w:t>
      </w:r>
      <w:r w:rsidRPr="00EC61B2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="00EC61B2">
        <w:rPr>
          <w:rFonts w:ascii="Times New Roman" w:hAnsi="Times New Roman" w:cs="Times New Roman"/>
          <w:b/>
          <w:sz w:val="28"/>
          <w:szCs w:val="28"/>
        </w:rPr>
        <w:t xml:space="preserve">  «Поиграй-ка</w:t>
      </w:r>
      <w:r w:rsidRPr="00EC61B2">
        <w:rPr>
          <w:rFonts w:ascii="Times New Roman" w:hAnsi="Times New Roman" w:cs="Times New Roman"/>
          <w:b/>
          <w:sz w:val="28"/>
          <w:szCs w:val="28"/>
        </w:rPr>
        <w:t>»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Нередко бывает, что родители детей одной группы, встречаясь, даже не знают друг друга. И это очень мешает общению. Поэтому я предлагаю всем познакомиться. Для этого мы сыграем в одну простую, но очень важную игру «Будем знакомы».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lastRenderedPageBreak/>
        <w:t>О себе ты расскажи.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Соседу руку протяни,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И улыбку подари.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1B2">
        <w:rPr>
          <w:rFonts w:ascii="Times New Roman" w:hAnsi="Times New Roman" w:cs="Times New Roman"/>
          <w:sz w:val="28"/>
          <w:szCs w:val="28"/>
        </w:rPr>
        <w:t>(Воспитатель предлагает всем родителям встать в круг.</w:t>
      </w:r>
      <w:proofErr w:type="gramEnd"/>
      <w:r w:rsidRPr="00EC61B2">
        <w:rPr>
          <w:rFonts w:ascii="Times New Roman" w:hAnsi="Times New Roman" w:cs="Times New Roman"/>
          <w:sz w:val="28"/>
          <w:szCs w:val="28"/>
        </w:rPr>
        <w:t xml:space="preserve"> Начинает игру воспитатель. Рассказывает о себе: представляется, говорит о своих интересах. Закончив свой рассказ, воспитатель берет за руку родителя, стоящего рядом, тем самым передавая эстафету ему. Далее по кругу, пока все не расскажут о себе. По окончании игры образуется закрытый круг, то есть все присутствующие, держатся за руки. </w:t>
      </w:r>
      <w:proofErr w:type="gramStart"/>
      <w:r w:rsidRPr="00EC61B2">
        <w:rPr>
          <w:rFonts w:ascii="Times New Roman" w:hAnsi="Times New Roman" w:cs="Times New Roman"/>
          <w:sz w:val="28"/>
          <w:szCs w:val="28"/>
        </w:rPr>
        <w:t>Воспитатель говорит о том, что закрытый круг и крепко сцепленные руки символизируют то, что нас объединяет одна цель – воспитание малышей и помощь им на новом этапе их жизни).</w:t>
      </w:r>
      <w:proofErr w:type="gramEnd"/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61B2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End"/>
      <w:r w:rsidRPr="00EC61B2">
        <w:rPr>
          <w:rFonts w:ascii="Times New Roman" w:hAnsi="Times New Roman" w:cs="Times New Roman"/>
          <w:b/>
          <w:sz w:val="28"/>
          <w:szCs w:val="28"/>
        </w:rPr>
        <w:t xml:space="preserve"> - «Каким вы хотите видеть своего ребенка?»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Макаренко подчеркивал: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“Воспитание - есть процесс социальный в самом широком смысле. Воспитывает всё: люди, вещи, явления, но прежде всего и больше всего – люди. Из них на первом месте – родители и педагоги”.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(Антон Семёнович Макаренко)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Детский сад не может ни заменить, ни полностью компенсировать то, что получает формирующаяся личность от родителей. В семье все основано на эмоциональных связях и привязанностях. Именно семья, а не детский сад выступает посредником между обществом и ребенком с целью его социальной защиты.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Скажите, пожалуйста, а каким вы хотите видеть своего ребенка? Какими чертами характера он должен обладать? Какими качествами вы хотели бы его наделить? (на доске прикреплен ватман с нарисованным деревом без листьев)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-У каждого из Вас есть зелёные листочки. Напишите на них качества, которыми вы хотите наделить вашего ребенка? (Родители пишут качество, подходят по очереди к дереву и, называя вслух написанное слово, приклеивают к дереву листок)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lastRenderedPageBreak/>
        <w:t>- Добрым, умным, щедрым, сильным, справедливым, здоровым, заботливым…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 xml:space="preserve">- Посмотрите, какое красивое получилось дерево. Именно от нас с Вами зависит, каким вырастет ребёнок – сухим, пустым, злым и чёрствым, или разносторонним, счастливым, добрым и будет обладать теми качествами, что </w:t>
      </w:r>
      <w:proofErr w:type="gramStart"/>
      <w:r w:rsidRPr="00EC61B2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EC61B2">
        <w:rPr>
          <w:rFonts w:ascii="Times New Roman" w:hAnsi="Times New Roman" w:cs="Times New Roman"/>
          <w:sz w:val="28"/>
          <w:szCs w:val="28"/>
        </w:rPr>
        <w:t xml:space="preserve"> на этих листках.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Теперь я вас попрошу разделиться на 4 группы.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Первые 2 группы обсудите, как можно добиться данных ожидаемых результатов с помощью семьи, а 2 другие группы – с помощью детского сада. (Родители обсуждают и оглашают предложения)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А теперь скажите, каким образом можно добиться комплексных результатов? (работая вместе)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Именно совместная деятельность педагогов, родителей и детей может быть успешной, когда все положительно настроены на совместную работу, действуют сообща, осуществляют совместное планирование, вместе подводят итоги деятельности.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Семья даёт первые уроки любви, понимания, доверия, веры, а детский сад делает все возможное, чтобы обучить ребенка, расширить его кругозор, предоставить возможность для его самореализации, для раскрытия и проявления его способностей.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Взаимодействие семьи и детского сада, тесное сотрудничество родителей и педагогов играет важную роль в процессе обучения и развития детей.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Следовательно, нашими совместными задачами являются: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• сделать детский сад и семью союзниками в воспитании детей;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• обеспечить полное взаимопонимание и согласованное взаимодействие детского сада и семьи в осуществлении комплексного подхода к воспитанию;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• обеспечить единство требований детского сада и семьи.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B2">
        <w:rPr>
          <w:rFonts w:ascii="Times New Roman" w:hAnsi="Times New Roman" w:cs="Times New Roman"/>
          <w:b/>
          <w:sz w:val="28"/>
          <w:szCs w:val="28"/>
        </w:rPr>
        <w:t>4.</w:t>
      </w:r>
      <w:r w:rsidR="00EC61B2">
        <w:rPr>
          <w:rFonts w:ascii="Times New Roman" w:hAnsi="Times New Roman" w:cs="Times New Roman"/>
          <w:b/>
          <w:sz w:val="28"/>
          <w:szCs w:val="28"/>
        </w:rPr>
        <w:t xml:space="preserve">  «Размышляй-ка</w:t>
      </w:r>
      <w:r w:rsidRPr="00EC61B2">
        <w:rPr>
          <w:rFonts w:ascii="Times New Roman" w:hAnsi="Times New Roman" w:cs="Times New Roman"/>
          <w:b/>
          <w:sz w:val="28"/>
          <w:szCs w:val="28"/>
        </w:rPr>
        <w:t>»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А вот это наш цветок.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Он – чья-то дочка или сынок.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Так что же сделать мы должны,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Чтоб дети были счастливы!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Дети – это цветы жизни. И сейчас, передавая по кругу этот цветок, у каждого из вас появится возможность сказать свое слово о воспитании.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(ответы родителей).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5. Организационные вопросы: оплата, привод и уход детей и т.д.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6. Решение родительского собрания.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Подводя итог нашей встречи, я предлагаю в постановление родительского собрания внести следующее: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1. Использовать оптимальные формы совместной работы в интересах личности ребенка. Чаще сотрудничать.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2. Проводить совместные мероприятия по различным направлениям: праздники, приглашение на выставки работ воспитанников, совместное оформление стенгазет и т. д.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3. Уделять больше внимания и любви своим детям, как самому дорогому существу на Земле.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Предлагаю Вам дорогие родители, завершить нашу встречу высказыванием добрых слов и пожеланий друг другу, и в этом нам поможет клубочек. Обмотайте вокруг пальчика ниточку, и передайте клубочек следующему! Обматывая пальчик ниткой, вы должны сказать свое пожелание.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- Посмотрите, пожалуйста, каждый из нас соединен ниточкой, и не просто ниточкой, а нитью, которая нас будет связывать на протяжении долгих лет. Наша нить должна быть настолько прочной, насколько это возможно ради здоровья и счастья наших детей! Думаю, вы со мной согласитесь!</w:t>
      </w:r>
    </w:p>
    <w:p w:rsidR="00983835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DF2" w:rsidRPr="00EC61B2" w:rsidRDefault="00983835" w:rsidP="00EC6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B2">
        <w:rPr>
          <w:rFonts w:ascii="Times New Roman" w:hAnsi="Times New Roman" w:cs="Times New Roman"/>
          <w:sz w:val="28"/>
          <w:szCs w:val="28"/>
        </w:rPr>
        <w:t>На этом наша встреча подходит к концу, большое спасибо за активное участие. До скорых встреч!</w:t>
      </w:r>
    </w:p>
    <w:sectPr w:rsidR="00AA3DF2" w:rsidRPr="00EC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02"/>
    <w:rsid w:val="004D1602"/>
    <w:rsid w:val="00940284"/>
    <w:rsid w:val="00983835"/>
    <w:rsid w:val="00AA3DF2"/>
    <w:rsid w:val="00D348E9"/>
    <w:rsid w:val="00EC61B2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4</cp:revision>
  <dcterms:created xsi:type="dcterms:W3CDTF">2018-11-12T10:23:00Z</dcterms:created>
  <dcterms:modified xsi:type="dcterms:W3CDTF">2018-11-26T08:42:00Z</dcterms:modified>
</cp:coreProperties>
</file>