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FB" w:rsidRDefault="006B71AB" w:rsidP="00CE6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C81246E" wp14:editId="415F6BAC">
            <wp:simplePos x="0" y="0"/>
            <wp:positionH relativeFrom="column">
              <wp:posOffset>-43815</wp:posOffset>
            </wp:positionH>
            <wp:positionV relativeFrom="paragraph">
              <wp:posOffset>234315</wp:posOffset>
            </wp:positionV>
            <wp:extent cx="1257300" cy="1257300"/>
            <wp:effectExtent l="0" t="0" r="0" b="0"/>
            <wp:wrapSquare wrapText="bothSides"/>
            <wp:docPr id="2" name="Рисунок 2" descr="https://encrypted-tbn3.gstatic.com/images?q=tbn:ANd9GcSvs6F8xM2faFo3BpsflqJC7XhBZhyGt4SgPyo22aNGsJEnYG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Svs6F8xM2faFo3BpsflqJC7XhBZhyGt4SgPyo22aNGsJEnYGB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1AB" w:rsidRDefault="006B71AB" w:rsidP="00CE6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63FB" w:rsidRPr="00CE63FB" w:rsidRDefault="00CE63FB" w:rsidP="00CE63F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CE63FB" w:rsidRPr="00CE63FB" w:rsidRDefault="00CE63FB" w:rsidP="00CE63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b/>
          <w:sz w:val="28"/>
          <w:szCs w:val="28"/>
        </w:rPr>
        <w:t>«Роль детской книги в речевом развитии ребенка»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Массовое явление, связанное с низким уровнем речевого развития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обусловлено серьезными причинами. Компьютер широко вошел в нашу повседневную жизнь. Дети мало общаются, их речевой опыт ограничен, языковые средства несовершенны.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Потребность речевого общения удовлетворяется недостаточно. Разговорная речь бедна,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малословна. Резко снизился интерес детей к чтению. Социальные проблемы общества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позволяют родителям уделять достаточно внимания всестороннему развитию своих детей.</w:t>
      </w:r>
    </w:p>
    <w:p w:rsidR="00CE63FB" w:rsidRDefault="00CE63FB" w:rsidP="00CE6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Ребенок-дошкольник является своеобразным «читателем». Слово «читатель»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 xml:space="preserve">отношению к дошкольному возрасту условно. В действительности это слушатель, чья встреча с книгой полностью определяется взрослым человеком, начиная от выбора текста для чтения и кончая продолжительностью общения с книгой. </w:t>
      </w:r>
    </w:p>
    <w:p w:rsidR="00CE63FB" w:rsidRPr="00CE63FB" w:rsidRDefault="00CE63FB" w:rsidP="00CE63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Каждый ребенок должен уметь содержательно, грамматически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 Помочь ребенку в придумывании рассказов и историй можно разными способами: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•в название хорошо знакомой сказки добавить слово, обозначающее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предмет. Например, «Волк, семеро козлят и компьютер», «Мальчик-с-пальчики паровоз» и т. п. 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•сюжет знакомой сказки переместить в другое время и пространство. 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«Жили-были старик со старухой в наши дни», «Красная Шапочка на необитаемом острове» и т. п. 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•предложить ребенку изменить концовку сказки, используя прием введения в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сюжетное повествование какого-либо предмета, явления. Например, медвежата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из сказки «Два жадных медвежонка» вместо сыра съедают таблетку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3FB">
        <w:rPr>
          <w:rFonts w:ascii="Times New Roman" w:hAnsi="Times New Roman" w:cs="Times New Roman"/>
          <w:sz w:val="28"/>
          <w:szCs w:val="28"/>
        </w:rPr>
        <w:t>жадности;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•предложить заглянуть в прошлое или будущее сказочных героев: что было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раньше с тем или иным героем, что может произойти потом;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•написать письмо своему любимому герою или автору сказки;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•сочинить разговор сказочных персонажей по телефону (на любую тему);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•придумать сказку по опорным словам. Например, ласточка, девочка, кот;</w:t>
      </w:r>
    </w:p>
    <w:p w:rsidR="00CE63FB" w:rsidRPr="00CE63FB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t>•рассказать историю от лица любого героя или предмета;</w:t>
      </w:r>
    </w:p>
    <w:p w:rsidR="009A79A9" w:rsidRDefault="00CE63FB" w:rsidP="00CE63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E63F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5168" behindDoc="0" locked="0" layoutInCell="1" allowOverlap="1" wp14:anchorId="72F890E5" wp14:editId="44DBA630">
            <wp:simplePos x="0" y="0"/>
            <wp:positionH relativeFrom="column">
              <wp:posOffset>4863465</wp:posOffset>
            </wp:positionH>
            <wp:positionV relativeFrom="paragraph">
              <wp:posOffset>57150</wp:posOffset>
            </wp:positionV>
            <wp:extent cx="1354455" cy="1009650"/>
            <wp:effectExtent l="0" t="0" r="0" b="0"/>
            <wp:wrapSquare wrapText="bothSides"/>
            <wp:docPr id="1" name="Рисунок 1" descr="http://fotohomka.ru/images/Dec/01/eef3e28af0352629d17e9445c97368d6/min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Dec/01/eef3e28af0352629d17e9445c97368d6/min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3FB">
        <w:rPr>
          <w:rFonts w:ascii="Times New Roman" w:hAnsi="Times New Roman" w:cs="Times New Roman"/>
          <w:sz w:val="28"/>
          <w:szCs w:val="28"/>
        </w:rPr>
        <w:t>•описать одно и то же событие с разных точек зрения. Например, от лица веселого человека и грустного человека и т. д.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CE63FB" w:rsidRDefault="006B71AB" w:rsidP="006B71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7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категории Ворушило Н.Н. </w:t>
      </w:r>
    </w:p>
    <w:p w:rsidR="006B71AB" w:rsidRPr="006B71AB" w:rsidRDefault="006B71AB" w:rsidP="006B71A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</w:t>
      </w:r>
      <w:r w:rsidRPr="006B71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 №4, г.Горяч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ий Ключ, 2015</w:t>
      </w:r>
    </w:p>
    <w:sectPr w:rsidR="006B71AB" w:rsidRPr="006B71AB" w:rsidSect="006B71AB">
      <w:pgSz w:w="11906" w:h="16838"/>
      <w:pgMar w:top="426" w:right="1133" w:bottom="1134" w:left="1134" w:header="708" w:footer="708" w:gutter="0"/>
      <w:pgBorders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91" w:rsidRDefault="00F20891" w:rsidP="006B71AB">
      <w:pPr>
        <w:spacing w:after="0" w:line="240" w:lineRule="auto"/>
      </w:pPr>
      <w:r>
        <w:separator/>
      </w:r>
    </w:p>
  </w:endnote>
  <w:endnote w:type="continuationSeparator" w:id="0">
    <w:p w:rsidR="00F20891" w:rsidRDefault="00F20891" w:rsidP="006B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91" w:rsidRDefault="00F20891" w:rsidP="006B71AB">
      <w:pPr>
        <w:spacing w:after="0" w:line="240" w:lineRule="auto"/>
      </w:pPr>
      <w:r>
        <w:separator/>
      </w:r>
    </w:p>
  </w:footnote>
  <w:footnote w:type="continuationSeparator" w:id="0">
    <w:p w:rsidR="00F20891" w:rsidRDefault="00F20891" w:rsidP="006B71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FB"/>
    <w:rsid w:val="0010122D"/>
    <w:rsid w:val="006B71AB"/>
    <w:rsid w:val="009A79A9"/>
    <w:rsid w:val="00B0395C"/>
    <w:rsid w:val="00CE63FB"/>
    <w:rsid w:val="00E2037B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E62D9-2955-4656-AFA9-8D87066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2037B"/>
    <w:pPr>
      <w:spacing w:after="200" w:line="276" w:lineRule="auto"/>
    </w:pPr>
    <w:rPr>
      <w:rFonts w:ascii="Times New Roman" w:eastAsiaTheme="minorEastAsia" w:hAnsi="Times New Roman" w:cs="Calibri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95C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szCs w:val="28"/>
    </w:rPr>
  </w:style>
  <w:style w:type="paragraph" w:styleId="2">
    <w:name w:val="heading 2"/>
    <w:basedOn w:val="a"/>
    <w:link w:val="20"/>
    <w:uiPriority w:val="99"/>
    <w:qFormat/>
    <w:rsid w:val="00B0395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B0395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395C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95C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95C"/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0395C"/>
    <w:rPr>
      <w:rFonts w:ascii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0395C"/>
    <w:rPr>
      <w:rFonts w:ascii="Cambria" w:hAnsi="Cambria" w:cs="Cambria"/>
      <w:b/>
      <w:bCs/>
      <w:i/>
      <w:iCs/>
    </w:rPr>
  </w:style>
  <w:style w:type="character" w:styleId="a3">
    <w:name w:val="Strong"/>
    <w:basedOn w:val="a0"/>
    <w:uiPriority w:val="99"/>
    <w:qFormat/>
    <w:rsid w:val="00B0395C"/>
    <w:rPr>
      <w:rFonts w:ascii="Times New Roman" w:hAnsi="Times New Roman" w:cs="Times New Roman"/>
      <w:b/>
      <w:bCs/>
    </w:rPr>
  </w:style>
  <w:style w:type="paragraph" w:styleId="a4">
    <w:name w:val="No Spacing"/>
    <w:uiPriority w:val="99"/>
    <w:qFormat/>
    <w:rsid w:val="00B0395C"/>
    <w:rPr>
      <w:rFonts w:cs="Calibr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6B71A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B71AB"/>
    <w:rPr>
      <w:rFonts w:ascii="Times New Roman" w:eastAsiaTheme="minorEastAsia" w:hAnsi="Times New Roman" w:cs="Calibri"/>
    </w:rPr>
  </w:style>
  <w:style w:type="character" w:styleId="a7">
    <w:name w:val="endnote reference"/>
    <w:basedOn w:val="a0"/>
    <w:uiPriority w:val="99"/>
    <w:semiHidden/>
    <w:unhideWhenUsed/>
    <w:rsid w:val="006B71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FEA3-BC7E-4821-9E18-9B52DDA2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2015-10-25T08:00:00Z</dcterms:created>
  <dcterms:modified xsi:type="dcterms:W3CDTF">2015-10-25T08:16:00Z</dcterms:modified>
</cp:coreProperties>
</file>