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D6" w:rsidRDefault="0093413B" w:rsidP="0093413B">
      <w:pPr>
        <w:pStyle w:val="a3"/>
        <w:jc w:val="center"/>
        <w:rPr>
          <w:b/>
        </w:rPr>
      </w:pPr>
      <w:r w:rsidRPr="0093413B">
        <w:rPr>
          <w:b/>
        </w:rPr>
        <w:t>ПАСПОРТ</w:t>
      </w:r>
    </w:p>
    <w:p w:rsidR="0093413B" w:rsidRDefault="0093413B" w:rsidP="0093413B">
      <w:pPr>
        <w:pStyle w:val="a3"/>
        <w:jc w:val="center"/>
        <w:rPr>
          <w:b/>
        </w:rPr>
      </w:pPr>
      <w:r>
        <w:rPr>
          <w:b/>
        </w:rPr>
        <w:t xml:space="preserve">муниципального бюджетного дошкольного образовательного учреждения детского сада компенсирующего вида № 4 </w:t>
      </w:r>
    </w:p>
    <w:p w:rsidR="0093413B" w:rsidRDefault="0093413B" w:rsidP="0093413B">
      <w:pPr>
        <w:pStyle w:val="a3"/>
        <w:jc w:val="center"/>
        <w:rPr>
          <w:b/>
        </w:rPr>
      </w:pPr>
      <w:r>
        <w:rPr>
          <w:b/>
        </w:rPr>
        <w:t>муниципального образования город Горячий Ключ</w:t>
      </w:r>
    </w:p>
    <w:p w:rsidR="009B6286" w:rsidRDefault="009B6286" w:rsidP="0093413B">
      <w:pPr>
        <w:pStyle w:val="a3"/>
        <w:jc w:val="center"/>
        <w:rPr>
          <w:b/>
        </w:rPr>
      </w:pPr>
    </w:p>
    <w:p w:rsidR="009B6286" w:rsidRPr="009B6286" w:rsidRDefault="009B6286" w:rsidP="009B6286">
      <w:pPr>
        <w:ind w:firstLine="708"/>
        <w:jc w:val="both"/>
      </w:pPr>
      <w:r w:rsidRPr="009B6286">
        <w:t xml:space="preserve">Здание детского сада построено по типовому проекту в 1970 году. Детский сад был предназначен для детей ясельного и младшего дошкольного возраста. В 1996 году детский сад был перепрофилирован в специализированный детский сад для детей с тяжелыми нарушениями речи. 23 сентября 2002 года саду присвоен статус дошкольного образовательного учреждения, он является детским садом II категории компенсирующего вида. В данном направлении ДОУ </w:t>
      </w:r>
      <w:proofErr w:type="gramStart"/>
      <w:r w:rsidRPr="009B6286">
        <w:t>работает по сей</w:t>
      </w:r>
      <w:proofErr w:type="gramEnd"/>
      <w:r w:rsidRPr="009B6286">
        <w:t xml:space="preserve"> день.</w:t>
      </w:r>
    </w:p>
    <w:p w:rsidR="0093413B" w:rsidRDefault="0093413B" w:rsidP="0093413B">
      <w:pPr>
        <w:pStyle w:val="a3"/>
        <w:rPr>
          <w:b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93413B" w:rsidTr="0087731E">
        <w:trPr>
          <w:trHeight w:val="427"/>
        </w:trPr>
        <w:tc>
          <w:tcPr>
            <w:tcW w:w="9747" w:type="dxa"/>
            <w:gridSpan w:val="2"/>
          </w:tcPr>
          <w:p w:rsidR="0093413B" w:rsidRDefault="0093413B" w:rsidP="0093413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Общие сведения</w:t>
            </w:r>
          </w:p>
        </w:tc>
      </w:tr>
      <w:tr w:rsidR="0093413B" w:rsidTr="0087731E">
        <w:trPr>
          <w:trHeight w:val="427"/>
        </w:trPr>
        <w:tc>
          <w:tcPr>
            <w:tcW w:w="2943" w:type="dxa"/>
          </w:tcPr>
          <w:p w:rsidR="0093413B" w:rsidRPr="0093413B" w:rsidRDefault="0093413B" w:rsidP="0093413B">
            <w:pPr>
              <w:pStyle w:val="a3"/>
              <w:rPr>
                <w:i/>
              </w:rPr>
            </w:pPr>
            <w:r w:rsidRPr="0093413B">
              <w:rPr>
                <w:i/>
              </w:rPr>
              <w:t xml:space="preserve">Наименование </w:t>
            </w:r>
          </w:p>
          <w:p w:rsidR="0093413B" w:rsidRPr="0093413B" w:rsidRDefault="0093413B" w:rsidP="0093413B">
            <w:pPr>
              <w:pStyle w:val="a3"/>
              <w:rPr>
                <w:i/>
              </w:rPr>
            </w:pPr>
            <w:r w:rsidRPr="0093413B">
              <w:rPr>
                <w:i/>
              </w:rPr>
              <w:t xml:space="preserve">учреждения </w:t>
            </w:r>
          </w:p>
          <w:p w:rsidR="0093413B" w:rsidRDefault="0093413B" w:rsidP="0093413B">
            <w:pPr>
              <w:pStyle w:val="a3"/>
              <w:rPr>
                <w:b/>
              </w:rPr>
            </w:pPr>
          </w:p>
        </w:tc>
        <w:tc>
          <w:tcPr>
            <w:tcW w:w="6804" w:type="dxa"/>
          </w:tcPr>
          <w:p w:rsidR="0093413B" w:rsidRPr="00D367DA" w:rsidRDefault="0093413B" w:rsidP="0094292D">
            <w:pPr>
              <w:pStyle w:val="a3"/>
              <w:jc w:val="both"/>
            </w:pPr>
            <w:r w:rsidRPr="0093413B">
              <w:t>муниципальное бюджетное дошкольное образовательное учреждение детский сад компенсирующего вида № 4 муниципального образования город Горячий Ключ</w:t>
            </w:r>
          </w:p>
        </w:tc>
      </w:tr>
      <w:tr w:rsidR="0093413B" w:rsidTr="0087731E">
        <w:trPr>
          <w:trHeight w:val="427"/>
        </w:trPr>
        <w:tc>
          <w:tcPr>
            <w:tcW w:w="2943" w:type="dxa"/>
          </w:tcPr>
          <w:p w:rsidR="0093413B" w:rsidRPr="0093413B" w:rsidRDefault="0093413B" w:rsidP="0093413B">
            <w:pPr>
              <w:pStyle w:val="a3"/>
              <w:rPr>
                <w:i/>
              </w:rPr>
            </w:pPr>
            <w:r w:rsidRPr="0093413B">
              <w:rPr>
                <w:i/>
              </w:rPr>
              <w:t xml:space="preserve">Сокращённое </w:t>
            </w:r>
          </w:p>
          <w:p w:rsidR="0093413B" w:rsidRDefault="0093413B" w:rsidP="0093413B">
            <w:pPr>
              <w:pStyle w:val="a3"/>
              <w:rPr>
                <w:b/>
              </w:rPr>
            </w:pPr>
            <w:r w:rsidRPr="0093413B">
              <w:rPr>
                <w:i/>
              </w:rPr>
              <w:t>наименование</w:t>
            </w:r>
          </w:p>
        </w:tc>
        <w:tc>
          <w:tcPr>
            <w:tcW w:w="6804" w:type="dxa"/>
          </w:tcPr>
          <w:p w:rsidR="0093413B" w:rsidRPr="0093413B" w:rsidRDefault="0093413B" w:rsidP="0094292D">
            <w:pPr>
              <w:pStyle w:val="a3"/>
              <w:jc w:val="both"/>
            </w:pPr>
            <w:r w:rsidRPr="0093413B">
              <w:t>МБДОУ д/с № 4</w:t>
            </w:r>
          </w:p>
        </w:tc>
      </w:tr>
      <w:tr w:rsidR="0093413B" w:rsidTr="0087731E">
        <w:trPr>
          <w:trHeight w:val="427"/>
        </w:trPr>
        <w:tc>
          <w:tcPr>
            <w:tcW w:w="2943" w:type="dxa"/>
          </w:tcPr>
          <w:p w:rsidR="0093413B" w:rsidRPr="0093413B" w:rsidRDefault="0093413B" w:rsidP="0093413B">
            <w:pPr>
              <w:pStyle w:val="a3"/>
              <w:rPr>
                <w:i/>
              </w:rPr>
            </w:pPr>
            <w:r>
              <w:rPr>
                <w:i/>
              </w:rPr>
              <w:t>Дата создания</w:t>
            </w:r>
          </w:p>
        </w:tc>
        <w:tc>
          <w:tcPr>
            <w:tcW w:w="6804" w:type="dxa"/>
          </w:tcPr>
          <w:p w:rsidR="0093413B" w:rsidRPr="0093413B" w:rsidRDefault="00D367DA" w:rsidP="0094292D">
            <w:pPr>
              <w:pStyle w:val="a3"/>
              <w:jc w:val="both"/>
            </w:pPr>
            <w:r>
              <w:t>о</w:t>
            </w:r>
            <w:r w:rsidR="0093413B">
              <w:t>ктябрь 1970 года</w:t>
            </w:r>
          </w:p>
        </w:tc>
      </w:tr>
      <w:tr w:rsidR="0093413B" w:rsidTr="0087731E">
        <w:trPr>
          <w:trHeight w:val="427"/>
        </w:trPr>
        <w:tc>
          <w:tcPr>
            <w:tcW w:w="2943" w:type="dxa"/>
          </w:tcPr>
          <w:p w:rsidR="0093413B" w:rsidRPr="00D367DA" w:rsidRDefault="00D367DA" w:rsidP="0093413B">
            <w:pPr>
              <w:pStyle w:val="a3"/>
              <w:rPr>
                <w:i/>
              </w:rPr>
            </w:pPr>
            <w:r w:rsidRPr="00D367DA">
              <w:rPr>
                <w:i/>
              </w:rPr>
              <w:t>Организационно-правовая форма</w:t>
            </w:r>
          </w:p>
        </w:tc>
        <w:tc>
          <w:tcPr>
            <w:tcW w:w="6804" w:type="dxa"/>
          </w:tcPr>
          <w:p w:rsidR="0093413B" w:rsidRPr="00D367DA" w:rsidRDefault="0094292D" w:rsidP="0094292D">
            <w:pPr>
              <w:pStyle w:val="a3"/>
              <w:jc w:val="both"/>
            </w:pPr>
            <w:r>
              <w:t>Оперативное управление</w:t>
            </w:r>
          </w:p>
        </w:tc>
      </w:tr>
      <w:tr w:rsidR="0094292D" w:rsidTr="0087731E">
        <w:trPr>
          <w:trHeight w:val="427"/>
        </w:trPr>
        <w:tc>
          <w:tcPr>
            <w:tcW w:w="2943" w:type="dxa"/>
          </w:tcPr>
          <w:p w:rsidR="0094292D" w:rsidRPr="00D367DA" w:rsidRDefault="0094292D" w:rsidP="0093413B">
            <w:pPr>
              <w:pStyle w:val="a3"/>
              <w:rPr>
                <w:i/>
              </w:rPr>
            </w:pPr>
            <w:r>
              <w:rPr>
                <w:i/>
              </w:rPr>
              <w:t>Вид деятельности</w:t>
            </w:r>
          </w:p>
        </w:tc>
        <w:tc>
          <w:tcPr>
            <w:tcW w:w="6804" w:type="dxa"/>
          </w:tcPr>
          <w:p w:rsidR="0094292D" w:rsidRDefault="0094292D" w:rsidP="0094292D">
            <w:pPr>
              <w:pStyle w:val="a3"/>
              <w:jc w:val="both"/>
            </w:pPr>
            <w:r>
              <w:t>Дошкольное образование (предшествующее начальному общему образованию)</w:t>
            </w:r>
          </w:p>
        </w:tc>
      </w:tr>
      <w:tr w:rsidR="00D367DA" w:rsidTr="0087731E">
        <w:trPr>
          <w:trHeight w:val="427"/>
        </w:trPr>
        <w:tc>
          <w:tcPr>
            <w:tcW w:w="2943" w:type="dxa"/>
          </w:tcPr>
          <w:p w:rsidR="00D367DA" w:rsidRPr="00D367DA" w:rsidRDefault="00D367DA" w:rsidP="0093413B">
            <w:pPr>
              <w:pStyle w:val="a3"/>
              <w:rPr>
                <w:i/>
              </w:rPr>
            </w:pPr>
            <w:r>
              <w:rPr>
                <w:i/>
              </w:rPr>
              <w:t xml:space="preserve">Тип </w:t>
            </w:r>
          </w:p>
        </w:tc>
        <w:tc>
          <w:tcPr>
            <w:tcW w:w="6804" w:type="dxa"/>
          </w:tcPr>
          <w:p w:rsidR="00D367DA" w:rsidRPr="00D367DA" w:rsidRDefault="00D367DA" w:rsidP="0094292D">
            <w:pPr>
              <w:pStyle w:val="a3"/>
              <w:jc w:val="both"/>
            </w:pPr>
            <w:r>
              <w:t>бюджетное учреждение</w:t>
            </w:r>
          </w:p>
        </w:tc>
      </w:tr>
      <w:tr w:rsidR="00D367DA" w:rsidTr="0087731E">
        <w:trPr>
          <w:trHeight w:val="427"/>
        </w:trPr>
        <w:tc>
          <w:tcPr>
            <w:tcW w:w="2943" w:type="dxa"/>
          </w:tcPr>
          <w:p w:rsidR="00D367DA" w:rsidRDefault="00D367DA" w:rsidP="0093413B">
            <w:pPr>
              <w:pStyle w:val="a3"/>
              <w:rPr>
                <w:i/>
              </w:rPr>
            </w:pPr>
            <w:r>
              <w:rPr>
                <w:i/>
              </w:rPr>
              <w:t xml:space="preserve">Вид </w:t>
            </w:r>
          </w:p>
        </w:tc>
        <w:tc>
          <w:tcPr>
            <w:tcW w:w="6804" w:type="dxa"/>
          </w:tcPr>
          <w:p w:rsidR="00D367DA" w:rsidRPr="00D367DA" w:rsidRDefault="00D367DA" w:rsidP="0094292D">
            <w:pPr>
              <w:pStyle w:val="a3"/>
              <w:jc w:val="both"/>
            </w:pPr>
            <w:r>
              <w:t>детский сад компенсирующего вида</w:t>
            </w:r>
          </w:p>
        </w:tc>
      </w:tr>
      <w:tr w:rsidR="00D367DA" w:rsidTr="0087731E">
        <w:trPr>
          <w:trHeight w:val="427"/>
        </w:trPr>
        <w:tc>
          <w:tcPr>
            <w:tcW w:w="2943" w:type="dxa"/>
          </w:tcPr>
          <w:p w:rsidR="00D367DA" w:rsidRDefault="00D367DA" w:rsidP="0093413B">
            <w:pPr>
              <w:pStyle w:val="a3"/>
              <w:rPr>
                <w:i/>
              </w:rPr>
            </w:pPr>
            <w:r>
              <w:rPr>
                <w:i/>
              </w:rPr>
              <w:t>Учредитель ДОУ</w:t>
            </w:r>
          </w:p>
        </w:tc>
        <w:tc>
          <w:tcPr>
            <w:tcW w:w="6804" w:type="dxa"/>
          </w:tcPr>
          <w:p w:rsidR="00D367DA" w:rsidRPr="00D367DA" w:rsidRDefault="0094292D" w:rsidP="0094292D">
            <w:pPr>
              <w:pStyle w:val="a3"/>
              <w:jc w:val="both"/>
            </w:pPr>
            <w:r>
              <w:t>Муниципальное образование город Горячий Ключ. Орган, выполняющий функции и полномочия учредителя -  управление образования администрации муниципального образования город Горячий Ключ</w:t>
            </w:r>
          </w:p>
        </w:tc>
      </w:tr>
      <w:tr w:rsidR="00D367DA" w:rsidTr="0087731E">
        <w:trPr>
          <w:trHeight w:val="427"/>
        </w:trPr>
        <w:tc>
          <w:tcPr>
            <w:tcW w:w="2943" w:type="dxa"/>
          </w:tcPr>
          <w:p w:rsidR="00D367DA" w:rsidRDefault="00D367DA" w:rsidP="0093413B">
            <w:pPr>
              <w:pStyle w:val="a3"/>
              <w:rPr>
                <w:i/>
              </w:rPr>
            </w:pPr>
            <w:r>
              <w:rPr>
                <w:i/>
              </w:rPr>
              <w:t>Руководитель ДОУ</w:t>
            </w:r>
          </w:p>
        </w:tc>
        <w:tc>
          <w:tcPr>
            <w:tcW w:w="6804" w:type="dxa"/>
          </w:tcPr>
          <w:p w:rsidR="00D367DA" w:rsidRPr="00D367DA" w:rsidRDefault="0094292D" w:rsidP="007F7F4B">
            <w:pPr>
              <w:pStyle w:val="a3"/>
              <w:jc w:val="both"/>
            </w:pPr>
            <w:r>
              <w:t>Заведующая</w:t>
            </w:r>
            <w:r w:rsidR="007F7F4B">
              <w:t xml:space="preserve"> - </w:t>
            </w:r>
            <w:r>
              <w:t xml:space="preserve"> </w:t>
            </w:r>
            <w:proofErr w:type="spellStart"/>
            <w:r>
              <w:t>Пасметюха</w:t>
            </w:r>
            <w:proofErr w:type="spellEnd"/>
            <w:r w:rsidR="007F7F4B">
              <w:t xml:space="preserve"> </w:t>
            </w:r>
            <w:r>
              <w:t xml:space="preserve"> Инесса Александровна</w:t>
            </w:r>
          </w:p>
        </w:tc>
      </w:tr>
      <w:tr w:rsidR="0093413B" w:rsidTr="0087731E">
        <w:trPr>
          <w:trHeight w:val="447"/>
        </w:trPr>
        <w:tc>
          <w:tcPr>
            <w:tcW w:w="2943" w:type="dxa"/>
          </w:tcPr>
          <w:p w:rsidR="0093413B" w:rsidRPr="00D367DA" w:rsidRDefault="00D367DA" w:rsidP="0093413B">
            <w:pPr>
              <w:pStyle w:val="a3"/>
              <w:rPr>
                <w:i/>
              </w:rPr>
            </w:pPr>
            <w:r w:rsidRPr="00D367DA">
              <w:rPr>
                <w:i/>
              </w:rPr>
              <w:t>Уровень образования</w:t>
            </w:r>
          </w:p>
        </w:tc>
        <w:tc>
          <w:tcPr>
            <w:tcW w:w="6804" w:type="dxa"/>
          </w:tcPr>
          <w:p w:rsidR="0093413B" w:rsidRPr="00D367DA" w:rsidRDefault="007F7F4B" w:rsidP="007F7F4B">
            <w:pPr>
              <w:pStyle w:val="a3"/>
              <w:jc w:val="both"/>
            </w:pPr>
            <w:r>
              <w:t>Первая ступень общего образования</w:t>
            </w:r>
          </w:p>
        </w:tc>
      </w:tr>
      <w:tr w:rsidR="00D367DA" w:rsidTr="0087731E">
        <w:trPr>
          <w:trHeight w:val="447"/>
        </w:trPr>
        <w:tc>
          <w:tcPr>
            <w:tcW w:w="2943" w:type="dxa"/>
          </w:tcPr>
          <w:p w:rsidR="00D367DA" w:rsidRPr="00D367DA" w:rsidRDefault="00D367DA" w:rsidP="0093413B">
            <w:pPr>
              <w:pStyle w:val="a3"/>
              <w:rPr>
                <w:i/>
              </w:rPr>
            </w:pPr>
            <w:r w:rsidRPr="00D367DA">
              <w:rPr>
                <w:i/>
              </w:rPr>
              <w:t>Нормативный срок получения образования</w:t>
            </w:r>
          </w:p>
        </w:tc>
        <w:tc>
          <w:tcPr>
            <w:tcW w:w="6804" w:type="dxa"/>
          </w:tcPr>
          <w:p w:rsidR="00D367DA" w:rsidRPr="00D367DA" w:rsidRDefault="007F7F4B" w:rsidP="007F7F4B">
            <w:pPr>
              <w:pStyle w:val="a3"/>
              <w:jc w:val="both"/>
            </w:pPr>
            <w:r>
              <w:t>2-4 года</w:t>
            </w:r>
          </w:p>
        </w:tc>
      </w:tr>
      <w:tr w:rsidR="00D367DA" w:rsidTr="0087731E">
        <w:trPr>
          <w:trHeight w:val="447"/>
        </w:trPr>
        <w:tc>
          <w:tcPr>
            <w:tcW w:w="2943" w:type="dxa"/>
          </w:tcPr>
          <w:p w:rsidR="00D367DA" w:rsidRPr="00D367DA" w:rsidRDefault="00D367DA" w:rsidP="0093413B">
            <w:pPr>
              <w:pStyle w:val="a3"/>
              <w:rPr>
                <w:i/>
              </w:rPr>
            </w:pPr>
            <w:r w:rsidRPr="00D367DA">
              <w:rPr>
                <w:i/>
              </w:rPr>
              <w:t>Реквизиты лицензии</w:t>
            </w:r>
            <w:r w:rsidR="007F7F4B">
              <w:rPr>
                <w:i/>
              </w:rPr>
              <w:t xml:space="preserve"> </w:t>
            </w:r>
            <w:r w:rsidR="0094292D">
              <w:rPr>
                <w:i/>
              </w:rPr>
              <w:t xml:space="preserve">на </w:t>
            </w:r>
            <w:r w:rsidR="007F7F4B">
              <w:rPr>
                <w:i/>
              </w:rPr>
              <w:t>образовательную деятельность</w:t>
            </w:r>
          </w:p>
        </w:tc>
        <w:tc>
          <w:tcPr>
            <w:tcW w:w="6804" w:type="dxa"/>
          </w:tcPr>
          <w:p w:rsidR="00565D7D" w:rsidRDefault="00565D7D" w:rsidP="00565D7D">
            <w:pPr>
              <w:pStyle w:val="a3"/>
              <w:jc w:val="both"/>
            </w:pPr>
            <w:r>
              <w:t xml:space="preserve">№ 05306 от 15.02.2013 года, серия  23Л01 </w:t>
            </w:r>
          </w:p>
          <w:p w:rsidR="00D367DA" w:rsidRPr="00D367DA" w:rsidRDefault="00565D7D" w:rsidP="00565D7D">
            <w:pPr>
              <w:pStyle w:val="a3"/>
              <w:jc w:val="both"/>
            </w:pPr>
            <w:r>
              <w:t>№ 0002135, выдана бессрочно.</w:t>
            </w:r>
          </w:p>
        </w:tc>
      </w:tr>
      <w:tr w:rsidR="00D367DA" w:rsidTr="0087731E">
        <w:trPr>
          <w:trHeight w:val="447"/>
        </w:trPr>
        <w:tc>
          <w:tcPr>
            <w:tcW w:w="2943" w:type="dxa"/>
          </w:tcPr>
          <w:p w:rsidR="00D367DA" w:rsidRDefault="00D367DA" w:rsidP="0093413B">
            <w:pPr>
              <w:pStyle w:val="a3"/>
              <w:rPr>
                <w:i/>
              </w:rPr>
            </w:pPr>
            <w:r>
              <w:rPr>
                <w:i/>
              </w:rPr>
              <w:t>Язык образования</w:t>
            </w:r>
          </w:p>
        </w:tc>
        <w:tc>
          <w:tcPr>
            <w:tcW w:w="6804" w:type="dxa"/>
          </w:tcPr>
          <w:p w:rsidR="00D367DA" w:rsidRPr="00D367DA" w:rsidRDefault="007F7F4B" w:rsidP="007F7F4B">
            <w:pPr>
              <w:pStyle w:val="a3"/>
              <w:jc w:val="both"/>
            </w:pPr>
            <w:r>
              <w:t>русский</w:t>
            </w:r>
          </w:p>
        </w:tc>
      </w:tr>
      <w:tr w:rsidR="00061D25" w:rsidTr="0087731E">
        <w:trPr>
          <w:trHeight w:val="447"/>
        </w:trPr>
        <w:tc>
          <w:tcPr>
            <w:tcW w:w="2943" w:type="dxa"/>
          </w:tcPr>
          <w:p w:rsidR="00061D25" w:rsidRDefault="00061D25" w:rsidP="0093413B">
            <w:pPr>
              <w:pStyle w:val="a3"/>
              <w:rPr>
                <w:i/>
              </w:rPr>
            </w:pPr>
            <w:r>
              <w:rPr>
                <w:i/>
              </w:rPr>
              <w:lastRenderedPageBreak/>
              <w:t>Структурные подразделения</w:t>
            </w:r>
          </w:p>
        </w:tc>
        <w:tc>
          <w:tcPr>
            <w:tcW w:w="6804" w:type="dxa"/>
          </w:tcPr>
          <w:p w:rsidR="00061D25" w:rsidRDefault="00061D25" w:rsidP="007F7F4B">
            <w:pPr>
              <w:pStyle w:val="a3"/>
              <w:jc w:val="both"/>
            </w:pPr>
            <w:r>
              <w:t>нет</w:t>
            </w:r>
          </w:p>
        </w:tc>
      </w:tr>
      <w:tr w:rsidR="00D367DA" w:rsidTr="0087731E">
        <w:trPr>
          <w:trHeight w:val="447"/>
        </w:trPr>
        <w:tc>
          <w:tcPr>
            <w:tcW w:w="9747" w:type="dxa"/>
            <w:gridSpan w:val="2"/>
          </w:tcPr>
          <w:p w:rsidR="00D367DA" w:rsidRDefault="00D367DA" w:rsidP="00D367D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Контакты</w:t>
            </w:r>
          </w:p>
        </w:tc>
      </w:tr>
      <w:tr w:rsidR="00D367DA" w:rsidTr="0087731E">
        <w:trPr>
          <w:trHeight w:val="447"/>
        </w:trPr>
        <w:tc>
          <w:tcPr>
            <w:tcW w:w="2943" w:type="dxa"/>
          </w:tcPr>
          <w:p w:rsidR="00D367DA" w:rsidRPr="00061D25" w:rsidRDefault="00061D25" w:rsidP="00061D25">
            <w:pPr>
              <w:pStyle w:val="a3"/>
              <w:rPr>
                <w:i/>
              </w:rPr>
            </w:pPr>
            <w:r w:rsidRPr="00061D25">
              <w:rPr>
                <w:i/>
              </w:rPr>
              <w:t>Юридический адрес</w:t>
            </w:r>
          </w:p>
        </w:tc>
        <w:tc>
          <w:tcPr>
            <w:tcW w:w="6804" w:type="dxa"/>
            <w:shd w:val="clear" w:color="auto" w:fill="auto"/>
          </w:tcPr>
          <w:p w:rsidR="00D367DA" w:rsidRPr="00061D25" w:rsidRDefault="00061D25" w:rsidP="00061D25">
            <w:r w:rsidRPr="00061D25">
              <w:t>353290, Россия, Краснодарский край, г. Горячий Ключ, ул. Репина, 22</w:t>
            </w:r>
          </w:p>
        </w:tc>
      </w:tr>
      <w:tr w:rsidR="00D367DA" w:rsidTr="0087731E">
        <w:trPr>
          <w:trHeight w:val="447"/>
        </w:trPr>
        <w:tc>
          <w:tcPr>
            <w:tcW w:w="2943" w:type="dxa"/>
          </w:tcPr>
          <w:p w:rsidR="00D367DA" w:rsidRPr="00061D25" w:rsidRDefault="00061D25" w:rsidP="00061D25">
            <w:pPr>
              <w:pStyle w:val="a3"/>
              <w:rPr>
                <w:i/>
              </w:rPr>
            </w:pPr>
            <w:r>
              <w:rPr>
                <w:i/>
              </w:rPr>
              <w:t xml:space="preserve">Телефон </w:t>
            </w:r>
          </w:p>
        </w:tc>
        <w:tc>
          <w:tcPr>
            <w:tcW w:w="6804" w:type="dxa"/>
          </w:tcPr>
          <w:p w:rsidR="00D367DA" w:rsidRPr="00061D25" w:rsidRDefault="00061D25" w:rsidP="00061D25">
            <w:pPr>
              <w:pStyle w:val="a3"/>
            </w:pPr>
            <w:r w:rsidRPr="00061D25">
              <w:t>8-(86159) – 3-62-11</w:t>
            </w:r>
          </w:p>
        </w:tc>
      </w:tr>
      <w:tr w:rsidR="00061D25" w:rsidTr="0087731E">
        <w:trPr>
          <w:trHeight w:val="447"/>
        </w:trPr>
        <w:tc>
          <w:tcPr>
            <w:tcW w:w="2943" w:type="dxa"/>
          </w:tcPr>
          <w:p w:rsidR="00061D25" w:rsidRPr="00061D25" w:rsidRDefault="009B6286" w:rsidP="00061D25">
            <w:pPr>
              <w:pStyle w:val="a3"/>
              <w:rPr>
                <w:i/>
                <w:lang w:val="en-US"/>
              </w:rPr>
            </w:pPr>
            <w:r>
              <w:rPr>
                <w:i/>
                <w:lang w:val="en-US"/>
              </w:rPr>
              <w:t>E-mail</w:t>
            </w:r>
          </w:p>
        </w:tc>
        <w:tc>
          <w:tcPr>
            <w:tcW w:w="6804" w:type="dxa"/>
          </w:tcPr>
          <w:p w:rsidR="00061D25" w:rsidRPr="009B6286" w:rsidRDefault="00320962" w:rsidP="00061D25">
            <w:pPr>
              <w:pStyle w:val="a3"/>
              <w:rPr>
                <w:lang w:val="en-US"/>
              </w:rPr>
            </w:pPr>
            <w:hyperlink r:id="rId5" w:history="1">
              <w:r w:rsidR="009B6286" w:rsidRPr="00B75385">
                <w:rPr>
                  <w:rStyle w:val="a5"/>
                  <w:lang w:val="en-US"/>
                </w:rPr>
                <w:t>kolokol4ikgorkliu4@gmail.com</w:t>
              </w:r>
            </w:hyperlink>
            <w:r w:rsidR="009B6286">
              <w:rPr>
                <w:lang w:val="en-US"/>
              </w:rPr>
              <w:t xml:space="preserve"> </w:t>
            </w:r>
          </w:p>
        </w:tc>
      </w:tr>
      <w:tr w:rsidR="009B6286" w:rsidTr="0087731E">
        <w:trPr>
          <w:trHeight w:val="447"/>
        </w:trPr>
        <w:tc>
          <w:tcPr>
            <w:tcW w:w="2943" w:type="dxa"/>
          </w:tcPr>
          <w:p w:rsidR="009B6286" w:rsidRPr="009B6286" w:rsidRDefault="009B6286" w:rsidP="00061D25">
            <w:pPr>
              <w:pStyle w:val="a3"/>
              <w:rPr>
                <w:i/>
              </w:rPr>
            </w:pPr>
            <w:r>
              <w:rPr>
                <w:i/>
              </w:rPr>
              <w:t>Сайт в сети Интернет</w:t>
            </w:r>
          </w:p>
        </w:tc>
        <w:tc>
          <w:tcPr>
            <w:tcW w:w="6804" w:type="dxa"/>
          </w:tcPr>
          <w:p w:rsidR="009B6286" w:rsidRPr="009B6286" w:rsidRDefault="00320962" w:rsidP="00061D25">
            <w:pPr>
              <w:pStyle w:val="a3"/>
            </w:pPr>
            <w:hyperlink r:id="rId6" w:history="1">
              <w:r w:rsidR="009B6286" w:rsidRPr="00B75385">
                <w:rPr>
                  <w:rStyle w:val="a5"/>
                  <w:lang w:val="en-US"/>
                </w:rPr>
                <w:t>http</w:t>
              </w:r>
              <w:r w:rsidR="009B6286" w:rsidRPr="00B75385">
                <w:rPr>
                  <w:rStyle w:val="a5"/>
                </w:rPr>
                <w:t>://</w:t>
              </w:r>
              <w:r w:rsidR="009B6286" w:rsidRPr="00B75385">
                <w:rPr>
                  <w:rStyle w:val="a5"/>
                  <w:lang w:val="en-US"/>
                </w:rPr>
                <w:t>www</w:t>
              </w:r>
              <w:r w:rsidR="009B6286" w:rsidRPr="00B75385">
                <w:rPr>
                  <w:rStyle w:val="a5"/>
                </w:rPr>
                <w:t>.</w:t>
              </w:r>
              <w:proofErr w:type="spellStart"/>
              <w:r w:rsidR="009B6286" w:rsidRPr="00B75385">
                <w:rPr>
                  <w:rStyle w:val="a5"/>
                  <w:lang w:val="en-US"/>
                </w:rPr>
                <w:t>dou</w:t>
              </w:r>
              <w:proofErr w:type="spellEnd"/>
              <w:r w:rsidR="009B6286" w:rsidRPr="00B75385">
                <w:rPr>
                  <w:rStyle w:val="a5"/>
                </w:rPr>
                <w:t>4-</w:t>
              </w:r>
              <w:proofErr w:type="spellStart"/>
              <w:r w:rsidR="009B6286" w:rsidRPr="00B75385">
                <w:rPr>
                  <w:rStyle w:val="a5"/>
                  <w:lang w:val="en-US"/>
                </w:rPr>
                <w:t>gk</w:t>
              </w:r>
              <w:proofErr w:type="spellEnd"/>
              <w:r w:rsidR="009B6286" w:rsidRPr="00B75385">
                <w:rPr>
                  <w:rStyle w:val="a5"/>
                </w:rPr>
                <w:t>.</w:t>
              </w:r>
              <w:proofErr w:type="spellStart"/>
              <w:r w:rsidR="009B6286" w:rsidRPr="00B75385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="009B6286" w:rsidRPr="009B6286">
              <w:rPr>
                <w:color w:val="1F497D" w:themeColor="text2"/>
              </w:rPr>
              <w:t>/</w:t>
            </w:r>
            <w:r w:rsidR="009B6286">
              <w:t xml:space="preserve"> </w:t>
            </w:r>
          </w:p>
        </w:tc>
      </w:tr>
      <w:tr w:rsidR="009B6286" w:rsidTr="0087731E">
        <w:trPr>
          <w:trHeight w:val="447"/>
        </w:trPr>
        <w:tc>
          <w:tcPr>
            <w:tcW w:w="9747" w:type="dxa"/>
            <w:gridSpan w:val="2"/>
          </w:tcPr>
          <w:p w:rsidR="009B6286" w:rsidRPr="009B6286" w:rsidRDefault="009B6286" w:rsidP="009B6286">
            <w:pPr>
              <w:pStyle w:val="a3"/>
              <w:jc w:val="center"/>
              <w:rPr>
                <w:b/>
              </w:rPr>
            </w:pPr>
            <w:r w:rsidRPr="009B6286">
              <w:rPr>
                <w:b/>
              </w:rPr>
              <w:t>Образовательная деятельность</w:t>
            </w:r>
          </w:p>
        </w:tc>
      </w:tr>
      <w:tr w:rsidR="009B6286" w:rsidTr="0087731E">
        <w:trPr>
          <w:trHeight w:val="447"/>
        </w:trPr>
        <w:tc>
          <w:tcPr>
            <w:tcW w:w="2943" w:type="dxa"/>
          </w:tcPr>
          <w:p w:rsidR="009B6286" w:rsidRDefault="009B6286" w:rsidP="00061D25">
            <w:pPr>
              <w:pStyle w:val="a3"/>
              <w:rPr>
                <w:i/>
              </w:rPr>
            </w:pPr>
            <w:r>
              <w:rPr>
                <w:i/>
              </w:rPr>
              <w:t>Основная образовательная программа</w:t>
            </w:r>
          </w:p>
        </w:tc>
        <w:tc>
          <w:tcPr>
            <w:tcW w:w="6804" w:type="dxa"/>
          </w:tcPr>
          <w:p w:rsidR="009B6286" w:rsidRPr="00BD5BC1" w:rsidRDefault="009B6286" w:rsidP="009B6286">
            <w:pPr>
              <w:pStyle w:val="a3"/>
              <w:jc w:val="both"/>
            </w:pPr>
            <w:r w:rsidRPr="009B6286">
              <w:t xml:space="preserve">Содержание образовательного процесса в </w:t>
            </w:r>
            <w:r w:rsidR="00BD5BC1">
              <w:t>МБДОУ  д/с № 4 осуществляется по основной общеобразовательной программе</w:t>
            </w:r>
            <w:r w:rsidRPr="009B6286">
              <w:t xml:space="preserve"> </w:t>
            </w:r>
            <w:r w:rsidR="00BD5BC1">
              <w:t>дошкольного о</w:t>
            </w:r>
            <w:r w:rsidRPr="00BD5BC1">
              <w:t>бразования</w:t>
            </w:r>
            <w:r w:rsidR="00BD5BC1">
              <w:t xml:space="preserve"> МБДОУ д/с № 4</w:t>
            </w:r>
            <w:r w:rsidR="002340BC">
              <w:t xml:space="preserve">, ссылка для ознакомления: </w:t>
            </w:r>
            <w:hyperlink r:id="rId7" w:history="1">
              <w:r w:rsidR="002340BC" w:rsidRPr="00B75385">
                <w:rPr>
                  <w:rStyle w:val="a5"/>
                </w:rPr>
                <w:t>http://www.dou4-gk.ru/?p=88</w:t>
              </w:r>
            </w:hyperlink>
            <w:r w:rsidR="002340BC">
              <w:t xml:space="preserve"> </w:t>
            </w:r>
            <w:r w:rsidR="00BD5BC1" w:rsidRPr="00BD5BC1">
              <w:t xml:space="preserve">  </w:t>
            </w:r>
          </w:p>
        </w:tc>
      </w:tr>
      <w:tr w:rsidR="00027240" w:rsidTr="0087731E">
        <w:trPr>
          <w:trHeight w:val="447"/>
        </w:trPr>
        <w:tc>
          <w:tcPr>
            <w:tcW w:w="2943" w:type="dxa"/>
          </w:tcPr>
          <w:p w:rsidR="00027240" w:rsidRDefault="00027240" w:rsidP="00061D25">
            <w:pPr>
              <w:pStyle w:val="a3"/>
              <w:rPr>
                <w:i/>
              </w:rPr>
            </w:pPr>
            <w:r>
              <w:rPr>
                <w:i/>
              </w:rPr>
              <w:t>Программы коррекционного направления</w:t>
            </w:r>
          </w:p>
        </w:tc>
        <w:tc>
          <w:tcPr>
            <w:tcW w:w="6804" w:type="dxa"/>
          </w:tcPr>
          <w:p w:rsidR="00027240" w:rsidRDefault="00027240" w:rsidP="00C942D8">
            <w:pPr>
              <w:pStyle w:val="a3"/>
              <w:jc w:val="both"/>
            </w:pPr>
            <w:r w:rsidRPr="00027240">
              <w:rPr>
                <w:szCs w:val="28"/>
              </w:rPr>
              <w:t>Примерная программа коррекционно-развивающей  работы в логопедической группе детского сада для детей с общим недоразвитием речи  (с 3 до 7 лет),</w:t>
            </w:r>
            <w:r>
              <w:t xml:space="preserve"> Н.В. </w:t>
            </w:r>
            <w:proofErr w:type="spellStart"/>
            <w:r>
              <w:t>Нищева</w:t>
            </w:r>
            <w:proofErr w:type="spellEnd"/>
            <w:r>
              <w:t xml:space="preserve">, </w:t>
            </w:r>
            <w:proofErr w:type="gramStart"/>
            <w:r w:rsidRPr="00027240">
              <w:rPr>
                <w:szCs w:val="28"/>
              </w:rPr>
              <w:t>С-П</w:t>
            </w:r>
            <w:proofErr w:type="gramEnd"/>
            <w:r w:rsidRPr="00027240">
              <w:rPr>
                <w:szCs w:val="28"/>
              </w:rPr>
              <w:t>, Детство-пресс,</w:t>
            </w:r>
            <w:r>
              <w:t xml:space="preserve"> 2012 год</w:t>
            </w:r>
            <w:r w:rsidR="00C942D8">
              <w:t>;</w:t>
            </w:r>
          </w:p>
          <w:p w:rsidR="00027240" w:rsidRDefault="00027240" w:rsidP="00C942D8">
            <w:pPr>
              <w:pStyle w:val="a3"/>
              <w:jc w:val="both"/>
            </w:pPr>
            <w:r w:rsidRPr="00027240">
              <w:rPr>
                <w:szCs w:val="28"/>
              </w:rPr>
              <w:t>Система коррекционно-развивающей  работы в логопедической группе для детей с общим недоразвитием речи</w:t>
            </w:r>
            <w:r>
              <w:rPr>
                <w:szCs w:val="28"/>
              </w:rPr>
              <w:t xml:space="preserve">, </w:t>
            </w:r>
            <w:r>
              <w:t xml:space="preserve">Н.В. </w:t>
            </w:r>
            <w:proofErr w:type="spellStart"/>
            <w:r>
              <w:t>Нищева</w:t>
            </w:r>
            <w:proofErr w:type="spellEnd"/>
            <w:r>
              <w:t xml:space="preserve">, </w:t>
            </w:r>
            <w:proofErr w:type="gramStart"/>
            <w:r w:rsidRPr="00027240">
              <w:rPr>
                <w:szCs w:val="28"/>
              </w:rPr>
              <w:t>С-П</w:t>
            </w:r>
            <w:proofErr w:type="gramEnd"/>
            <w:r w:rsidRPr="00027240">
              <w:rPr>
                <w:szCs w:val="28"/>
              </w:rPr>
              <w:t>, Детство-пресс,</w:t>
            </w:r>
            <w:r>
              <w:t xml:space="preserve"> 2012 год</w:t>
            </w:r>
            <w:r w:rsidR="00C942D8">
              <w:t>;</w:t>
            </w:r>
          </w:p>
          <w:p w:rsidR="00C942D8" w:rsidRPr="0087731E" w:rsidRDefault="00C942D8" w:rsidP="0087731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7731E">
              <w:rPr>
                <w:szCs w:val="28"/>
              </w:rPr>
              <w:t>Система коррекционной работы с детьми с задержкой речевого развития</w:t>
            </w:r>
            <w:r w:rsidR="0087731E" w:rsidRPr="0087731E">
              <w:rPr>
                <w:szCs w:val="28"/>
              </w:rPr>
              <w:t xml:space="preserve">, Т.А. </w:t>
            </w:r>
            <w:proofErr w:type="spellStart"/>
            <w:r w:rsidR="0087731E" w:rsidRPr="0087731E">
              <w:rPr>
                <w:szCs w:val="28"/>
              </w:rPr>
              <w:t>Датешидзе</w:t>
            </w:r>
            <w:proofErr w:type="spellEnd"/>
            <w:r w:rsidR="0087731E" w:rsidRPr="0087731E">
              <w:rPr>
                <w:szCs w:val="28"/>
              </w:rPr>
              <w:t xml:space="preserve">, </w:t>
            </w:r>
            <w:r w:rsidR="0087731E" w:rsidRPr="0087731E">
              <w:rPr>
                <w:rFonts w:eastAsia="Times New Roman" w:cs="Times New Roman"/>
                <w:szCs w:val="28"/>
                <w:lang w:eastAsia="ru-RU"/>
              </w:rPr>
              <w:t>Санкт-Петербург, «Речь</w:t>
            </w:r>
            <w:r w:rsidR="0087731E">
              <w:rPr>
                <w:rFonts w:eastAsia="Times New Roman" w:cs="Times New Roman"/>
                <w:szCs w:val="28"/>
                <w:lang w:eastAsia="ru-RU"/>
              </w:rPr>
              <w:t>», 2011 год;</w:t>
            </w:r>
          </w:p>
          <w:p w:rsidR="00C942D8" w:rsidRDefault="00027240" w:rsidP="00C942D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>«</w:t>
            </w:r>
            <w:r w:rsidRPr="00027240">
              <w:rPr>
                <w:szCs w:val="28"/>
              </w:rPr>
              <w:t>Цветик-</w:t>
            </w:r>
            <w:proofErr w:type="spellStart"/>
            <w:r w:rsidRPr="00027240">
              <w:rPr>
                <w:szCs w:val="28"/>
              </w:rPr>
              <w:t>Семицветик</w:t>
            </w:r>
            <w:proofErr w:type="spellEnd"/>
            <w:r>
              <w:rPr>
                <w:szCs w:val="28"/>
              </w:rPr>
              <w:t>»</w:t>
            </w:r>
            <w:r w:rsidR="0087731E">
              <w:rPr>
                <w:szCs w:val="28"/>
              </w:rPr>
              <w:t xml:space="preserve">- </w:t>
            </w:r>
            <w:r>
              <w:rPr>
                <w:szCs w:val="28"/>
              </w:rPr>
              <w:t>п</w:t>
            </w:r>
            <w:r w:rsidRPr="00027240">
              <w:rPr>
                <w:szCs w:val="28"/>
              </w:rPr>
              <w:t xml:space="preserve">рограмма интеллектуального, эмоционального и </w:t>
            </w:r>
            <w:r w:rsidR="00C942D8">
              <w:rPr>
                <w:szCs w:val="28"/>
              </w:rPr>
              <w:t>волевого развития детей</w:t>
            </w:r>
            <w:r w:rsidR="00C942D8" w:rsidRPr="00C942D8">
              <w:rPr>
                <w:szCs w:val="28"/>
              </w:rPr>
              <w:t xml:space="preserve">, </w:t>
            </w:r>
            <w:r w:rsidR="00C942D8" w:rsidRPr="00C942D8">
              <w:rPr>
                <w:rFonts w:eastAsia="Times New Roman" w:cs="Times New Roman"/>
                <w:szCs w:val="28"/>
                <w:lang w:eastAsia="ru-RU"/>
              </w:rPr>
              <w:t xml:space="preserve">Н.Ю. </w:t>
            </w:r>
            <w:proofErr w:type="spellStart"/>
            <w:r w:rsidR="00C942D8" w:rsidRPr="00C942D8">
              <w:rPr>
                <w:rFonts w:eastAsia="Times New Roman" w:cs="Times New Roman"/>
                <w:szCs w:val="28"/>
                <w:lang w:eastAsia="ru-RU"/>
              </w:rPr>
              <w:t>Куражева</w:t>
            </w:r>
            <w:proofErr w:type="spellEnd"/>
            <w:r w:rsidR="00C942D8" w:rsidRPr="00C942D8">
              <w:rPr>
                <w:rFonts w:eastAsia="Times New Roman" w:cs="Times New Roman"/>
                <w:szCs w:val="28"/>
                <w:lang w:eastAsia="ru-RU"/>
              </w:rPr>
              <w:t xml:space="preserve">, Н.В. </w:t>
            </w:r>
            <w:proofErr w:type="spellStart"/>
            <w:r w:rsidR="00C942D8" w:rsidRPr="00C942D8">
              <w:rPr>
                <w:rFonts w:eastAsia="Times New Roman" w:cs="Times New Roman"/>
                <w:szCs w:val="28"/>
                <w:lang w:eastAsia="ru-RU"/>
              </w:rPr>
              <w:t>Вараева</w:t>
            </w:r>
            <w:proofErr w:type="spellEnd"/>
            <w:r w:rsidR="00C942D8" w:rsidRPr="00C942D8">
              <w:rPr>
                <w:rFonts w:eastAsia="Times New Roman" w:cs="Times New Roman"/>
                <w:szCs w:val="28"/>
                <w:lang w:eastAsia="ru-RU"/>
              </w:rPr>
              <w:t xml:space="preserve">, А.С. </w:t>
            </w:r>
            <w:proofErr w:type="spellStart"/>
            <w:r w:rsidR="00C942D8" w:rsidRPr="00C942D8">
              <w:rPr>
                <w:rFonts w:eastAsia="Times New Roman" w:cs="Times New Roman"/>
                <w:szCs w:val="28"/>
                <w:lang w:eastAsia="ru-RU"/>
              </w:rPr>
              <w:t>Тузаева</w:t>
            </w:r>
            <w:proofErr w:type="spellEnd"/>
            <w:r w:rsidR="00C942D8" w:rsidRPr="00C942D8">
              <w:rPr>
                <w:rFonts w:eastAsia="Times New Roman" w:cs="Times New Roman"/>
                <w:szCs w:val="28"/>
                <w:lang w:eastAsia="ru-RU"/>
              </w:rPr>
              <w:t>, И.А. Козлова</w:t>
            </w:r>
            <w:r w:rsidR="00C942D8">
              <w:rPr>
                <w:rFonts w:eastAsia="Times New Roman" w:cs="Times New Roman"/>
                <w:szCs w:val="28"/>
                <w:lang w:eastAsia="ru-RU"/>
              </w:rPr>
              <w:t>, Санкт-Петербург, «Речь», 2011 год;</w:t>
            </w:r>
          </w:p>
          <w:p w:rsidR="00027240" w:rsidRDefault="00C942D8" w:rsidP="00C942D8">
            <w:pPr>
              <w:jc w:val="both"/>
              <w:rPr>
                <w:rFonts w:eastAsia="Calibri" w:cs="Times New Roman"/>
                <w:szCs w:val="28"/>
              </w:rPr>
            </w:pPr>
            <w:r w:rsidRPr="00C942D8">
              <w:rPr>
                <w:szCs w:val="28"/>
              </w:rPr>
              <w:t xml:space="preserve">Психологическая диагностика готовности к обучению детей 5-7 лет, </w:t>
            </w:r>
            <w:r w:rsidRPr="00C942D8">
              <w:rPr>
                <w:rFonts w:eastAsia="Calibri" w:cs="Times New Roman"/>
                <w:szCs w:val="28"/>
              </w:rPr>
              <w:t xml:space="preserve">Ю.А. </w:t>
            </w:r>
            <w:proofErr w:type="spellStart"/>
            <w:r w:rsidRPr="00C942D8">
              <w:rPr>
                <w:rFonts w:eastAsia="Calibri" w:cs="Times New Roman"/>
                <w:szCs w:val="28"/>
              </w:rPr>
              <w:t>Афонькина</w:t>
            </w:r>
            <w:proofErr w:type="spellEnd"/>
            <w:r w:rsidRPr="00C942D8">
              <w:rPr>
                <w:rFonts w:eastAsia="Calibri" w:cs="Times New Roman"/>
                <w:szCs w:val="28"/>
              </w:rPr>
              <w:t xml:space="preserve">, </w:t>
            </w:r>
            <w:proofErr w:type="spellStart"/>
            <w:r w:rsidRPr="00C942D8">
              <w:rPr>
                <w:rFonts w:eastAsia="Calibri" w:cs="Times New Roman"/>
                <w:szCs w:val="28"/>
              </w:rPr>
              <w:t>Т.Э.Блотелова</w:t>
            </w:r>
            <w:proofErr w:type="spellEnd"/>
            <w:r w:rsidRPr="00C942D8">
              <w:rPr>
                <w:rFonts w:eastAsia="Calibri" w:cs="Times New Roman"/>
                <w:szCs w:val="28"/>
              </w:rPr>
              <w:t>, О.Е. Борисова</w:t>
            </w:r>
            <w:r w:rsidRPr="00C942D8">
              <w:rPr>
                <w:rFonts w:eastAsia="Times New Roman" w:cs="Times New Roman"/>
                <w:szCs w:val="28"/>
                <w:lang w:eastAsia="ru-RU"/>
              </w:rPr>
              <w:t>, Волгоград, 2012 год</w:t>
            </w:r>
            <w:r>
              <w:rPr>
                <w:rFonts w:eastAsia="Calibri" w:cs="Times New Roman"/>
                <w:szCs w:val="28"/>
              </w:rPr>
              <w:t>;</w:t>
            </w:r>
            <w:r w:rsidRPr="00C942D8">
              <w:rPr>
                <w:rFonts w:eastAsia="Calibri" w:cs="Times New Roman"/>
                <w:szCs w:val="28"/>
              </w:rPr>
              <w:t xml:space="preserve"> </w:t>
            </w:r>
          </w:p>
          <w:p w:rsidR="00C942D8" w:rsidRPr="0087731E" w:rsidRDefault="00C942D8" w:rsidP="0087731E">
            <w:pPr>
              <w:pStyle w:val="a3"/>
              <w:jc w:val="both"/>
            </w:pPr>
            <w:r w:rsidRPr="00C942D8">
              <w:rPr>
                <w:szCs w:val="28"/>
              </w:rPr>
              <w:t>Программа психологического сопровождения дошкольника при подготовке к школьному обучению</w:t>
            </w:r>
            <w:r w:rsidRPr="00C942D8">
              <w:rPr>
                <w:rFonts w:eastAsia="Calibri" w:cs="Times New Roman"/>
                <w:szCs w:val="28"/>
              </w:rPr>
              <w:t>,</w:t>
            </w:r>
            <w:r>
              <w:rPr>
                <w:rFonts w:eastAsia="Calibri" w:cs="Times New Roman"/>
                <w:szCs w:val="28"/>
              </w:rPr>
              <w:t xml:space="preserve"> Т.В. Ананьева,</w:t>
            </w:r>
            <w:r w:rsidRPr="00027240">
              <w:rPr>
                <w:szCs w:val="28"/>
              </w:rPr>
              <w:t xml:space="preserve"> </w:t>
            </w:r>
            <w:proofErr w:type="gramStart"/>
            <w:r w:rsidRPr="00027240">
              <w:rPr>
                <w:szCs w:val="28"/>
              </w:rPr>
              <w:t>С-П</w:t>
            </w:r>
            <w:proofErr w:type="gramEnd"/>
            <w:r w:rsidRPr="00027240">
              <w:rPr>
                <w:szCs w:val="28"/>
              </w:rPr>
              <w:t>, Детство-пресс,</w:t>
            </w:r>
            <w:r>
              <w:t xml:space="preserve"> 2012 год</w:t>
            </w:r>
            <w:r w:rsidR="0087731E">
              <w:t>.</w:t>
            </w:r>
          </w:p>
        </w:tc>
      </w:tr>
      <w:tr w:rsidR="00027240" w:rsidTr="0087731E">
        <w:trPr>
          <w:trHeight w:val="447"/>
        </w:trPr>
        <w:tc>
          <w:tcPr>
            <w:tcW w:w="2943" w:type="dxa"/>
          </w:tcPr>
          <w:p w:rsidR="00027240" w:rsidRDefault="00027240" w:rsidP="00061D25">
            <w:pPr>
              <w:pStyle w:val="a3"/>
              <w:rPr>
                <w:i/>
              </w:rPr>
            </w:pPr>
            <w:r>
              <w:rPr>
                <w:i/>
              </w:rPr>
              <w:t>Программы дополнительного образования</w:t>
            </w:r>
          </w:p>
        </w:tc>
        <w:tc>
          <w:tcPr>
            <w:tcW w:w="6804" w:type="dxa"/>
          </w:tcPr>
          <w:p w:rsidR="00027240" w:rsidRDefault="00027240" w:rsidP="009B6286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027240">
              <w:rPr>
                <w:szCs w:val="28"/>
              </w:rPr>
              <w:t xml:space="preserve">Программа работы по М. </w:t>
            </w:r>
            <w:proofErr w:type="spellStart"/>
            <w:r w:rsidRPr="00027240">
              <w:rPr>
                <w:szCs w:val="28"/>
              </w:rPr>
              <w:t>Монтессори</w:t>
            </w:r>
            <w:proofErr w:type="spellEnd"/>
            <w:r>
              <w:rPr>
                <w:szCs w:val="28"/>
              </w:rPr>
              <w:t>»</w:t>
            </w:r>
            <w:r w:rsidRPr="00027240">
              <w:rPr>
                <w:szCs w:val="28"/>
              </w:rPr>
              <w:t xml:space="preserve">  кружка «Умелые ручки» для детей 2-6 лет</w:t>
            </w:r>
            <w:r>
              <w:rPr>
                <w:szCs w:val="28"/>
              </w:rPr>
              <w:t xml:space="preserve">, </w:t>
            </w:r>
            <w:r w:rsidRPr="00027240">
              <w:rPr>
                <w:szCs w:val="28"/>
              </w:rPr>
              <w:t xml:space="preserve">Т.В. Кирюшкина, </w:t>
            </w:r>
            <w:proofErr w:type="gramStart"/>
            <w:r w:rsidRPr="00027240">
              <w:rPr>
                <w:szCs w:val="28"/>
              </w:rPr>
              <w:t>С-П</w:t>
            </w:r>
            <w:proofErr w:type="gramEnd"/>
            <w:r w:rsidRPr="00027240">
              <w:rPr>
                <w:szCs w:val="28"/>
              </w:rPr>
              <w:t>, Детство-пресс, 2009 год</w:t>
            </w:r>
            <w:r w:rsidR="0087731E">
              <w:rPr>
                <w:szCs w:val="28"/>
              </w:rPr>
              <w:t>;</w:t>
            </w:r>
          </w:p>
          <w:p w:rsidR="0087731E" w:rsidRDefault="0087731E" w:rsidP="009B6286">
            <w:pPr>
              <w:pStyle w:val="a3"/>
              <w:jc w:val="both"/>
              <w:rPr>
                <w:szCs w:val="28"/>
              </w:rPr>
            </w:pPr>
            <w:r w:rsidRPr="0087731E">
              <w:rPr>
                <w:szCs w:val="28"/>
              </w:rPr>
              <w:t>Поделки из ниток и пряжи</w:t>
            </w:r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А.А.Анистратова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Н.И.Гришина</w:t>
            </w:r>
            <w:proofErr w:type="spellEnd"/>
            <w:r>
              <w:rPr>
                <w:szCs w:val="28"/>
              </w:rPr>
              <w:t>,  ОНИКС, 2012 год.</w:t>
            </w:r>
          </w:p>
          <w:p w:rsidR="002340BC" w:rsidRPr="0087731E" w:rsidRDefault="002340BC" w:rsidP="009B6286">
            <w:pPr>
              <w:pStyle w:val="a3"/>
              <w:jc w:val="both"/>
              <w:rPr>
                <w:szCs w:val="28"/>
              </w:rPr>
            </w:pPr>
          </w:p>
        </w:tc>
      </w:tr>
      <w:tr w:rsidR="0087731E" w:rsidTr="00CD15E3">
        <w:trPr>
          <w:trHeight w:val="447"/>
        </w:trPr>
        <w:tc>
          <w:tcPr>
            <w:tcW w:w="9747" w:type="dxa"/>
            <w:gridSpan w:val="2"/>
          </w:tcPr>
          <w:p w:rsidR="0087731E" w:rsidRPr="002340BC" w:rsidRDefault="0087731E" w:rsidP="0087731E">
            <w:pPr>
              <w:pStyle w:val="a3"/>
              <w:jc w:val="center"/>
              <w:rPr>
                <w:b/>
                <w:szCs w:val="28"/>
              </w:rPr>
            </w:pPr>
            <w:r w:rsidRPr="002340BC">
              <w:rPr>
                <w:b/>
                <w:szCs w:val="28"/>
              </w:rPr>
              <w:lastRenderedPageBreak/>
              <w:t xml:space="preserve">Вариативные формы дошкольного </w:t>
            </w:r>
            <w:r w:rsidR="002340BC" w:rsidRPr="002340BC">
              <w:rPr>
                <w:b/>
                <w:szCs w:val="28"/>
              </w:rPr>
              <w:t xml:space="preserve">образования </w:t>
            </w:r>
          </w:p>
        </w:tc>
      </w:tr>
      <w:tr w:rsidR="0087731E" w:rsidTr="0087731E">
        <w:trPr>
          <w:trHeight w:val="447"/>
        </w:trPr>
        <w:tc>
          <w:tcPr>
            <w:tcW w:w="2943" w:type="dxa"/>
          </w:tcPr>
          <w:p w:rsidR="0087731E" w:rsidRDefault="00361BBD" w:rsidP="00061D25">
            <w:pPr>
              <w:pStyle w:val="a3"/>
              <w:rPr>
                <w:i/>
              </w:rPr>
            </w:pPr>
            <w:r>
              <w:rPr>
                <w:i/>
              </w:rPr>
              <w:t>Группы кратковременного пребывания</w:t>
            </w:r>
          </w:p>
        </w:tc>
        <w:tc>
          <w:tcPr>
            <w:tcW w:w="6804" w:type="dxa"/>
          </w:tcPr>
          <w:p w:rsidR="0087731E" w:rsidRPr="00320962" w:rsidRDefault="00320962" w:rsidP="00320962">
            <w:pPr>
              <w:jc w:val="both"/>
            </w:pPr>
            <w:r w:rsidRPr="00320962">
              <w:t xml:space="preserve">В ДОУ функционируют </w:t>
            </w:r>
            <w:r w:rsidRPr="00320962">
              <w:rPr>
                <w:b/>
              </w:rPr>
              <w:t xml:space="preserve">3 </w:t>
            </w:r>
            <w:r w:rsidRPr="00320962">
              <w:t>группы кратковременного пребывания детей — «Коррекционная» с 3-х часовым пребывание</w:t>
            </w:r>
            <w:proofErr w:type="gramStart"/>
            <w:r w:rsidRPr="00320962">
              <w:t>м</w:t>
            </w:r>
            <w:r>
              <w:t>(</w:t>
            </w:r>
            <w:proofErr w:type="gramEnd"/>
            <w:r>
              <w:t xml:space="preserve"> с 09.00 до 12.00)</w:t>
            </w:r>
            <w:r w:rsidRPr="00320962">
              <w:t xml:space="preserve"> и 5-ти часовым пребыванием</w:t>
            </w:r>
            <w:r>
              <w:t xml:space="preserve"> (с 08.00 до 13.00)</w:t>
            </w:r>
            <w:r w:rsidRPr="00320962">
              <w:t>,  «Особый ребенок» — индивидуальные занятия с логопедом и психологом по отдельному графику.</w:t>
            </w:r>
          </w:p>
        </w:tc>
      </w:tr>
      <w:tr w:rsidR="00320962" w:rsidTr="0087731E">
        <w:trPr>
          <w:trHeight w:val="447"/>
        </w:trPr>
        <w:tc>
          <w:tcPr>
            <w:tcW w:w="2943" w:type="dxa"/>
          </w:tcPr>
          <w:p w:rsidR="00320962" w:rsidRDefault="00320962" w:rsidP="00061D25">
            <w:pPr>
              <w:pStyle w:val="a3"/>
              <w:rPr>
                <w:i/>
              </w:rPr>
            </w:pPr>
            <w:r>
              <w:rPr>
                <w:i/>
              </w:rPr>
              <w:t>Группы семейного воспитания</w:t>
            </w:r>
          </w:p>
        </w:tc>
        <w:tc>
          <w:tcPr>
            <w:tcW w:w="6804" w:type="dxa"/>
          </w:tcPr>
          <w:p w:rsidR="00320962" w:rsidRPr="00320962" w:rsidRDefault="00320962" w:rsidP="00320962">
            <w:pPr>
              <w:jc w:val="both"/>
            </w:pPr>
            <w:r>
              <w:t>2 группы</w:t>
            </w:r>
          </w:p>
        </w:tc>
      </w:tr>
      <w:tr w:rsidR="00320962" w:rsidTr="0087731E">
        <w:trPr>
          <w:trHeight w:val="447"/>
        </w:trPr>
        <w:tc>
          <w:tcPr>
            <w:tcW w:w="2943" w:type="dxa"/>
          </w:tcPr>
          <w:p w:rsidR="00320962" w:rsidRDefault="00320962" w:rsidP="00061D25">
            <w:pPr>
              <w:pStyle w:val="a3"/>
              <w:rPr>
                <w:i/>
              </w:rPr>
            </w:pPr>
            <w:r>
              <w:rPr>
                <w:i/>
              </w:rPr>
              <w:t>Консультативный пункт для населения</w:t>
            </w:r>
          </w:p>
        </w:tc>
        <w:tc>
          <w:tcPr>
            <w:tcW w:w="6804" w:type="dxa"/>
          </w:tcPr>
          <w:p w:rsidR="00320962" w:rsidRDefault="00320962" w:rsidP="00320962">
            <w:pPr>
              <w:jc w:val="both"/>
            </w:pPr>
            <w:r>
              <w:t xml:space="preserve">В пункт обращаются </w:t>
            </w:r>
            <w:proofErr w:type="gramStart"/>
            <w:r>
              <w:t>дети</w:t>
            </w:r>
            <w:proofErr w:type="gramEnd"/>
            <w:r>
              <w:t xml:space="preserve"> не посещающие детский сад для консультирования у логопеда и психолога, а также  для дальнейшего обращения в городскую ПМПК. Режим работы: ежедневно </w:t>
            </w:r>
            <w:r>
              <w:t>с 08.00 до 13.00</w:t>
            </w:r>
            <w:r>
              <w:t>, кроме выходных и праздничных дней.</w:t>
            </w:r>
          </w:p>
        </w:tc>
      </w:tr>
      <w:tr w:rsidR="00320962" w:rsidTr="0087731E">
        <w:trPr>
          <w:trHeight w:val="447"/>
        </w:trPr>
        <w:tc>
          <w:tcPr>
            <w:tcW w:w="2943" w:type="dxa"/>
          </w:tcPr>
          <w:p w:rsidR="00320962" w:rsidRDefault="00320962" w:rsidP="00061D25">
            <w:pPr>
              <w:pStyle w:val="a3"/>
              <w:rPr>
                <w:i/>
              </w:rPr>
            </w:pPr>
            <w:r>
              <w:rPr>
                <w:i/>
              </w:rPr>
              <w:t>Платные услуги</w:t>
            </w:r>
          </w:p>
        </w:tc>
        <w:tc>
          <w:tcPr>
            <w:tcW w:w="6804" w:type="dxa"/>
          </w:tcPr>
          <w:p w:rsidR="00320962" w:rsidRDefault="00320962" w:rsidP="00320962">
            <w:pPr>
              <w:jc w:val="both"/>
            </w:pPr>
            <w:r>
              <w:t xml:space="preserve">Нет </w:t>
            </w:r>
            <w:bookmarkStart w:id="0" w:name="_GoBack"/>
            <w:bookmarkEnd w:id="0"/>
          </w:p>
        </w:tc>
      </w:tr>
      <w:tr w:rsidR="002340BC" w:rsidTr="00E6560A">
        <w:trPr>
          <w:trHeight w:val="447"/>
        </w:trPr>
        <w:tc>
          <w:tcPr>
            <w:tcW w:w="9747" w:type="dxa"/>
            <w:gridSpan w:val="2"/>
          </w:tcPr>
          <w:p w:rsidR="002340BC" w:rsidRPr="002340BC" w:rsidRDefault="00320962" w:rsidP="002340BC">
            <w:pPr>
              <w:jc w:val="center"/>
              <w:rPr>
                <w:b/>
              </w:rPr>
            </w:pPr>
            <w:r>
              <w:rPr>
                <w:b/>
              </w:rPr>
              <w:t>Кадровое обеспечение</w:t>
            </w:r>
          </w:p>
        </w:tc>
      </w:tr>
      <w:tr w:rsidR="002340BC" w:rsidTr="0087731E">
        <w:trPr>
          <w:trHeight w:val="447"/>
        </w:trPr>
        <w:tc>
          <w:tcPr>
            <w:tcW w:w="2943" w:type="dxa"/>
          </w:tcPr>
          <w:p w:rsidR="002340BC" w:rsidRDefault="002340BC" w:rsidP="00061D25">
            <w:pPr>
              <w:pStyle w:val="a3"/>
              <w:rPr>
                <w:i/>
              </w:rPr>
            </w:pPr>
            <w:r>
              <w:rPr>
                <w:i/>
              </w:rPr>
              <w:t>Данные о педагогах</w:t>
            </w:r>
          </w:p>
        </w:tc>
        <w:tc>
          <w:tcPr>
            <w:tcW w:w="6804" w:type="dxa"/>
          </w:tcPr>
          <w:p w:rsidR="002340BC" w:rsidRPr="002340BC" w:rsidRDefault="002340BC" w:rsidP="002340BC">
            <w:pPr>
              <w:jc w:val="both"/>
            </w:pPr>
            <w:r w:rsidRPr="002340BC">
              <w:t>В нашем саду работает сплоченный коллектив единомышленников, состоящий:</w:t>
            </w:r>
          </w:p>
          <w:p w:rsidR="002340BC" w:rsidRPr="002340BC" w:rsidRDefault="002340BC" w:rsidP="002340BC">
            <w:pPr>
              <w:jc w:val="both"/>
            </w:pPr>
            <w:r w:rsidRPr="002340BC">
              <w:t>Заведующая – 1</w:t>
            </w:r>
          </w:p>
          <w:p w:rsidR="002340BC" w:rsidRPr="002340BC" w:rsidRDefault="002340BC" w:rsidP="002340BC">
            <w:pPr>
              <w:jc w:val="both"/>
            </w:pPr>
            <w:r w:rsidRPr="002340BC">
              <w:t>Старший воспитатель – 1</w:t>
            </w:r>
          </w:p>
          <w:p w:rsidR="002340BC" w:rsidRPr="002340BC" w:rsidRDefault="002340BC" w:rsidP="002340BC">
            <w:pPr>
              <w:jc w:val="both"/>
            </w:pPr>
            <w:r w:rsidRPr="002340BC">
              <w:t>Музыкальный руководитель – 1</w:t>
            </w:r>
          </w:p>
          <w:p w:rsidR="002340BC" w:rsidRPr="002340BC" w:rsidRDefault="002340BC" w:rsidP="002340BC">
            <w:pPr>
              <w:jc w:val="both"/>
            </w:pPr>
            <w:r w:rsidRPr="002340BC">
              <w:t>Педагог-психолог – 1</w:t>
            </w:r>
          </w:p>
          <w:p w:rsidR="002340BC" w:rsidRPr="002340BC" w:rsidRDefault="002340BC" w:rsidP="002340BC">
            <w:pPr>
              <w:jc w:val="both"/>
            </w:pPr>
            <w:r w:rsidRPr="002340BC">
              <w:t>Учитель-логопед – 6</w:t>
            </w:r>
          </w:p>
          <w:p w:rsidR="002340BC" w:rsidRPr="002340BC" w:rsidRDefault="002340BC" w:rsidP="002340BC">
            <w:pPr>
              <w:jc w:val="both"/>
            </w:pPr>
            <w:r w:rsidRPr="002340BC">
              <w:t>Воспитатель – 12</w:t>
            </w:r>
          </w:p>
          <w:p w:rsidR="002340BC" w:rsidRPr="002340BC" w:rsidRDefault="002340BC" w:rsidP="002340BC">
            <w:pPr>
              <w:jc w:val="both"/>
            </w:pPr>
            <w:r w:rsidRPr="002340BC">
              <w:t>Педагог дополнительного образования – 1 </w:t>
            </w:r>
          </w:p>
          <w:p w:rsidR="002340BC" w:rsidRPr="002340BC" w:rsidRDefault="002340BC" w:rsidP="002340BC">
            <w:pPr>
              <w:jc w:val="both"/>
            </w:pPr>
            <w:r w:rsidRPr="002340BC">
              <w:t>Старшая медсестра — 1 </w:t>
            </w:r>
          </w:p>
          <w:p w:rsidR="002340BC" w:rsidRPr="002340BC" w:rsidRDefault="002340BC" w:rsidP="002340BC">
            <w:pPr>
              <w:jc w:val="both"/>
            </w:pPr>
            <w:r w:rsidRPr="002340BC">
              <w:t>Младший воспитатель — 6 </w:t>
            </w:r>
          </w:p>
          <w:p w:rsidR="002340BC" w:rsidRPr="002340BC" w:rsidRDefault="002340BC" w:rsidP="002340BC">
            <w:pPr>
              <w:jc w:val="both"/>
            </w:pPr>
            <w:r w:rsidRPr="002340BC">
              <w:t>Повар — 2</w:t>
            </w:r>
          </w:p>
          <w:p w:rsidR="002340BC" w:rsidRPr="002340BC" w:rsidRDefault="002340BC" w:rsidP="002340BC">
            <w:pPr>
              <w:jc w:val="both"/>
            </w:pPr>
            <w:r w:rsidRPr="002340BC">
              <w:t>Завхоз — 1</w:t>
            </w:r>
          </w:p>
          <w:p w:rsidR="002340BC" w:rsidRPr="002340BC" w:rsidRDefault="002340BC" w:rsidP="002340BC">
            <w:pPr>
              <w:jc w:val="both"/>
            </w:pPr>
            <w:r w:rsidRPr="002340BC">
              <w:t>Кладовщик — 1 </w:t>
            </w:r>
          </w:p>
          <w:p w:rsidR="002340BC" w:rsidRPr="002340BC" w:rsidRDefault="002340BC" w:rsidP="002340BC">
            <w:pPr>
              <w:jc w:val="both"/>
            </w:pPr>
            <w:r w:rsidRPr="002340BC">
              <w:t>Охранники — 3</w:t>
            </w:r>
          </w:p>
          <w:p w:rsidR="002340BC" w:rsidRPr="002340BC" w:rsidRDefault="002340BC" w:rsidP="002340BC">
            <w:pPr>
              <w:jc w:val="both"/>
            </w:pPr>
            <w:r w:rsidRPr="002340BC">
              <w:t>Всего 37 человек.</w:t>
            </w:r>
          </w:p>
          <w:p w:rsidR="002340BC" w:rsidRPr="002340BC" w:rsidRDefault="002340BC" w:rsidP="002340BC">
            <w:pPr>
              <w:jc w:val="both"/>
            </w:pPr>
            <w:r w:rsidRPr="002340BC">
              <w:t> </w:t>
            </w:r>
          </w:p>
          <w:p w:rsidR="002340BC" w:rsidRPr="002340BC" w:rsidRDefault="002340BC" w:rsidP="002340BC">
            <w:pPr>
              <w:jc w:val="both"/>
            </w:pPr>
            <w:r w:rsidRPr="002340BC">
              <w:t>Образование педагогов:</w:t>
            </w:r>
          </w:p>
          <w:p w:rsidR="002340BC" w:rsidRPr="002340BC" w:rsidRDefault="002340BC" w:rsidP="002340BC">
            <w:pPr>
              <w:jc w:val="both"/>
            </w:pPr>
            <w:r w:rsidRPr="002340BC">
              <w:t>Высшее педагогическое образование – 17 человек –  70,8%</w:t>
            </w:r>
          </w:p>
          <w:p w:rsidR="002340BC" w:rsidRPr="002340BC" w:rsidRDefault="002340BC" w:rsidP="002340BC">
            <w:pPr>
              <w:jc w:val="both"/>
            </w:pPr>
            <w:r w:rsidRPr="002340BC">
              <w:t>Среднее педагогическое образование – 7 человек –  29,2%</w:t>
            </w:r>
          </w:p>
          <w:p w:rsidR="002340BC" w:rsidRPr="002340BC" w:rsidRDefault="002340BC" w:rsidP="002340BC">
            <w:pPr>
              <w:jc w:val="both"/>
            </w:pPr>
            <w:r w:rsidRPr="002340BC">
              <w:t>Без образования – нет </w:t>
            </w:r>
          </w:p>
          <w:p w:rsidR="002340BC" w:rsidRPr="002340BC" w:rsidRDefault="002340BC" w:rsidP="002340BC">
            <w:pPr>
              <w:jc w:val="both"/>
            </w:pPr>
            <w:r w:rsidRPr="002340BC">
              <w:t> </w:t>
            </w:r>
          </w:p>
          <w:p w:rsidR="002340BC" w:rsidRPr="002340BC" w:rsidRDefault="002340BC" w:rsidP="002340BC">
            <w:pPr>
              <w:jc w:val="both"/>
            </w:pPr>
            <w:r w:rsidRPr="002340BC">
              <w:t>Категории педагогов на 1-е апреля 2014 года:</w:t>
            </w:r>
          </w:p>
          <w:p w:rsidR="002340BC" w:rsidRPr="002340BC" w:rsidRDefault="002340BC" w:rsidP="002340BC">
            <w:pPr>
              <w:jc w:val="both"/>
            </w:pPr>
            <w:proofErr w:type="gramStart"/>
            <w:r w:rsidRPr="002340BC">
              <w:t>Высшая</w:t>
            </w:r>
            <w:proofErr w:type="gramEnd"/>
            <w:r w:rsidRPr="002340BC">
              <w:t xml:space="preserve"> — 12 человек,</w:t>
            </w:r>
          </w:p>
          <w:p w:rsidR="002340BC" w:rsidRPr="002340BC" w:rsidRDefault="002340BC" w:rsidP="002340BC">
            <w:pPr>
              <w:jc w:val="both"/>
            </w:pPr>
            <w:r w:rsidRPr="002340BC">
              <w:t>первая — 6 человек,</w:t>
            </w:r>
          </w:p>
          <w:p w:rsidR="002340BC" w:rsidRPr="002340BC" w:rsidRDefault="002340BC" w:rsidP="002340BC">
            <w:pPr>
              <w:jc w:val="both"/>
            </w:pPr>
            <w:r w:rsidRPr="002340BC">
              <w:lastRenderedPageBreak/>
              <w:t>подтверждение занимаемой должности — 4 человека, </w:t>
            </w:r>
          </w:p>
          <w:p w:rsidR="002340BC" w:rsidRPr="002340BC" w:rsidRDefault="002340BC" w:rsidP="002340BC">
            <w:pPr>
              <w:jc w:val="both"/>
            </w:pPr>
            <w:r w:rsidRPr="002340BC">
              <w:t>нет категории — 1 человек</w:t>
            </w:r>
          </w:p>
          <w:p w:rsidR="002340BC" w:rsidRPr="002340BC" w:rsidRDefault="002340BC" w:rsidP="002340BC">
            <w:pPr>
              <w:jc w:val="both"/>
            </w:pPr>
            <w:r w:rsidRPr="002340BC">
              <w:t> </w:t>
            </w:r>
          </w:p>
          <w:p w:rsidR="002340BC" w:rsidRPr="002340BC" w:rsidRDefault="002340BC" w:rsidP="002340BC">
            <w:pPr>
              <w:jc w:val="both"/>
            </w:pPr>
            <w:r w:rsidRPr="002340BC">
              <w:t>Все педагоги прошли курсовую переподготовку.</w:t>
            </w:r>
          </w:p>
          <w:p w:rsidR="002340BC" w:rsidRDefault="002340BC" w:rsidP="002340BC">
            <w:r w:rsidRPr="002340BC">
              <w:t xml:space="preserve">Ссылка для ознакомления: </w:t>
            </w:r>
          </w:p>
          <w:p w:rsidR="002340BC" w:rsidRPr="002340BC" w:rsidRDefault="00320962" w:rsidP="002340BC">
            <w:hyperlink r:id="rId8" w:history="1">
              <w:r w:rsidR="002340BC" w:rsidRPr="002340BC">
                <w:rPr>
                  <w:rStyle w:val="a5"/>
                </w:rPr>
                <w:t>http://www.dou4-gk.ru/?cat=4</w:t>
              </w:r>
            </w:hyperlink>
            <w:r w:rsidR="002340BC" w:rsidRPr="002340BC">
              <w:t xml:space="preserve"> </w:t>
            </w:r>
          </w:p>
        </w:tc>
      </w:tr>
    </w:tbl>
    <w:p w:rsidR="0093413B" w:rsidRPr="0093413B" w:rsidRDefault="0093413B" w:rsidP="0093413B">
      <w:pPr>
        <w:pStyle w:val="a3"/>
        <w:rPr>
          <w:b/>
        </w:rPr>
      </w:pPr>
      <w:r>
        <w:rPr>
          <w:b/>
        </w:rPr>
        <w:lastRenderedPageBreak/>
        <w:t xml:space="preserve"> </w:t>
      </w:r>
    </w:p>
    <w:sectPr w:rsidR="0093413B" w:rsidRPr="00934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13B"/>
    <w:rsid w:val="00027240"/>
    <w:rsid w:val="00061D25"/>
    <w:rsid w:val="00072BD6"/>
    <w:rsid w:val="002340BC"/>
    <w:rsid w:val="00320962"/>
    <w:rsid w:val="00361BBD"/>
    <w:rsid w:val="00565D7D"/>
    <w:rsid w:val="007F7F4B"/>
    <w:rsid w:val="0087731E"/>
    <w:rsid w:val="0093413B"/>
    <w:rsid w:val="0094292D"/>
    <w:rsid w:val="009B6286"/>
    <w:rsid w:val="00BD5BC1"/>
    <w:rsid w:val="00C942D8"/>
    <w:rsid w:val="00CA5B0C"/>
    <w:rsid w:val="00D07209"/>
    <w:rsid w:val="00D367DA"/>
    <w:rsid w:val="00E8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29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413B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934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B6286"/>
    <w:rPr>
      <w:color w:val="0000FF" w:themeColor="hyperlink"/>
      <w:u w:val="single"/>
    </w:rPr>
  </w:style>
  <w:style w:type="paragraph" w:styleId="a6">
    <w:name w:val="Block Text"/>
    <w:basedOn w:val="a"/>
    <w:uiPriority w:val="99"/>
    <w:semiHidden/>
    <w:unhideWhenUsed/>
    <w:rsid w:val="00C942D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a7">
    <w:name w:val="Normal (Web)"/>
    <w:basedOn w:val="a"/>
    <w:uiPriority w:val="99"/>
    <w:semiHidden/>
    <w:unhideWhenUsed/>
    <w:rsid w:val="002340B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1B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29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413B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934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B6286"/>
    <w:rPr>
      <w:color w:val="0000FF" w:themeColor="hyperlink"/>
      <w:u w:val="single"/>
    </w:rPr>
  </w:style>
  <w:style w:type="paragraph" w:styleId="a6">
    <w:name w:val="Block Text"/>
    <w:basedOn w:val="a"/>
    <w:uiPriority w:val="99"/>
    <w:semiHidden/>
    <w:unhideWhenUsed/>
    <w:rsid w:val="00C942D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a7">
    <w:name w:val="Normal (Web)"/>
    <w:basedOn w:val="a"/>
    <w:uiPriority w:val="99"/>
    <w:semiHidden/>
    <w:unhideWhenUsed/>
    <w:rsid w:val="002340B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1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u4-gk.ru/?cat=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u4-gk.ru/?p=8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u4-gk.ru" TargetMode="External"/><Relationship Id="rId5" Type="http://schemas.openxmlformats.org/officeDocument/2006/relationships/hyperlink" Target="mailto:kolokol4ikgorkliu4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</dc:creator>
  <cp:lastModifiedBy>poz</cp:lastModifiedBy>
  <cp:revision>3</cp:revision>
  <dcterms:created xsi:type="dcterms:W3CDTF">2014-05-14T09:15:00Z</dcterms:created>
  <dcterms:modified xsi:type="dcterms:W3CDTF">2014-05-15T06:25:00Z</dcterms:modified>
</cp:coreProperties>
</file>